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6E" w:rsidRPr="003F1481" w:rsidRDefault="00D60B6E" w:rsidP="00D60B6E">
      <w:pPr>
        <w:suppressAutoHyphens w:val="0"/>
        <w:spacing w:after="200" w:line="276" w:lineRule="auto"/>
        <w:jc w:val="center"/>
        <w:rPr>
          <w:rFonts w:ascii="Times New Roman" w:hAnsi="Times New Roman" w:cs="Times New Roman"/>
          <w:b/>
          <w:sz w:val="32"/>
          <w:szCs w:val="32"/>
          <w:lang w:val="lt-LT"/>
        </w:rPr>
      </w:pPr>
      <w:r w:rsidRPr="003F1481">
        <w:rPr>
          <w:rFonts w:ascii="Times New Roman" w:hAnsi="Times New Roman" w:cs="Times New Roman"/>
          <w:b/>
          <w:sz w:val="32"/>
          <w:szCs w:val="32"/>
          <w:lang w:val="lt-LT"/>
        </w:rPr>
        <w:t>VILNIAUS  SPECIALUSIS  LOPŠELIS</w:t>
      </w:r>
      <w:r w:rsidR="00406008" w:rsidRPr="003F1481">
        <w:rPr>
          <w:rFonts w:ascii="Times New Roman" w:hAnsi="Times New Roman" w:cs="Times New Roman"/>
          <w:b/>
          <w:sz w:val="32"/>
          <w:szCs w:val="32"/>
          <w:lang w:val="lt-LT"/>
        </w:rPr>
        <w:t xml:space="preserve"> – </w:t>
      </w:r>
      <w:r w:rsidRPr="003F1481">
        <w:rPr>
          <w:rFonts w:ascii="Times New Roman" w:hAnsi="Times New Roman" w:cs="Times New Roman"/>
          <w:b/>
          <w:sz w:val="32"/>
          <w:szCs w:val="32"/>
          <w:lang w:val="lt-LT"/>
        </w:rPr>
        <w:t xml:space="preserve">DARŽELIS  ,,ČIAUŠKUTIS“ </w:t>
      </w:r>
      <w:r w:rsidRPr="003F1481">
        <w:rPr>
          <w:rFonts w:ascii="Times New Roman" w:hAnsi="Times New Roman" w:cs="Times New Roman"/>
          <w:b/>
          <w:noProof/>
          <w:sz w:val="32"/>
          <w:szCs w:val="32"/>
          <w:lang w:val="lt-LT" w:eastAsia="lt-LT"/>
        </w:rPr>
        <w:drawing>
          <wp:inline distT="0" distB="0" distL="0" distR="0">
            <wp:extent cx="1476375" cy="657225"/>
            <wp:effectExtent l="0" t="0" r="9525" b="9525"/>
            <wp:docPr id="1" name="Paveikslėlis 1" descr="Kopija iš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0" descr="Kopija iš logo.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a:ln>
                      <a:noFill/>
                    </a:ln>
                  </pic:spPr>
                </pic:pic>
              </a:graphicData>
            </a:graphic>
          </wp:inline>
        </w:drawing>
      </w:r>
    </w:p>
    <w:p w:rsidR="00D60B6E" w:rsidRPr="003F1481" w:rsidRDefault="00D60B6E" w:rsidP="00D60B6E">
      <w:pPr>
        <w:suppressAutoHyphens w:val="0"/>
        <w:spacing w:after="200" w:line="276" w:lineRule="auto"/>
        <w:jc w:val="center"/>
        <w:rPr>
          <w:rFonts w:ascii="Times New Roman" w:hAnsi="Times New Roman" w:cs="Times New Roman"/>
          <w:b/>
          <w:sz w:val="32"/>
          <w:szCs w:val="32"/>
          <w:lang w:val="lt-LT"/>
        </w:rPr>
      </w:pPr>
    </w:p>
    <w:p w:rsidR="00D60B6E" w:rsidRPr="003F1481" w:rsidRDefault="00D60B6E" w:rsidP="00D60B6E">
      <w:pPr>
        <w:suppressAutoHyphens w:val="0"/>
        <w:spacing w:after="200" w:line="276" w:lineRule="auto"/>
        <w:rPr>
          <w:rFonts w:ascii="Times New Roman" w:hAnsi="Times New Roman" w:cs="Times New Roman"/>
          <w:b/>
          <w:lang w:val="lt-LT"/>
        </w:rPr>
      </w:pPr>
      <w:r w:rsidRPr="003F1481">
        <w:rPr>
          <w:rFonts w:ascii="Times New Roman" w:hAnsi="Times New Roman" w:cs="Times New Roman"/>
          <w:b/>
          <w:sz w:val="32"/>
          <w:szCs w:val="32"/>
          <w:lang w:val="lt-LT"/>
        </w:rPr>
        <w:t xml:space="preserve">                                                                                                      </w:t>
      </w:r>
      <w:r w:rsidRPr="003F1481">
        <w:rPr>
          <w:rFonts w:ascii="Times New Roman" w:hAnsi="Times New Roman" w:cs="Times New Roman"/>
          <w:b/>
          <w:lang w:val="lt-LT"/>
        </w:rPr>
        <w:t>PATVIRTINTA</w:t>
      </w:r>
    </w:p>
    <w:p w:rsidR="00D60B6E" w:rsidRPr="003F1481" w:rsidRDefault="00D60B6E" w:rsidP="00D60B6E">
      <w:pPr>
        <w:suppressAutoHyphens w:val="0"/>
        <w:spacing w:after="200" w:line="276" w:lineRule="auto"/>
        <w:rPr>
          <w:rFonts w:ascii="Times New Roman" w:hAnsi="Times New Roman" w:cs="Times New Roman"/>
          <w:b/>
          <w:lang w:val="lt-LT"/>
        </w:rPr>
      </w:pPr>
      <w:r w:rsidRPr="003F1481">
        <w:rPr>
          <w:rFonts w:ascii="Times New Roman" w:hAnsi="Times New Roman" w:cs="Times New Roman"/>
          <w:b/>
          <w:lang w:val="lt-LT"/>
        </w:rPr>
        <w:tab/>
      </w:r>
      <w:r w:rsidRPr="003F1481">
        <w:rPr>
          <w:rFonts w:ascii="Times New Roman" w:hAnsi="Times New Roman" w:cs="Times New Roman"/>
          <w:b/>
          <w:lang w:val="lt-LT"/>
        </w:rPr>
        <w:tab/>
      </w:r>
      <w:r w:rsidRPr="003F1481">
        <w:rPr>
          <w:rFonts w:ascii="Times New Roman" w:hAnsi="Times New Roman" w:cs="Times New Roman"/>
          <w:b/>
          <w:lang w:val="lt-LT"/>
        </w:rPr>
        <w:tab/>
      </w:r>
      <w:r w:rsidRPr="003F1481">
        <w:rPr>
          <w:rFonts w:ascii="Times New Roman" w:hAnsi="Times New Roman" w:cs="Times New Roman"/>
          <w:b/>
          <w:lang w:val="lt-LT"/>
        </w:rPr>
        <w:tab/>
        <w:t xml:space="preserve">                                   </w:t>
      </w:r>
      <w:r w:rsidR="00406008" w:rsidRPr="003F1481">
        <w:rPr>
          <w:rFonts w:ascii="Times New Roman" w:hAnsi="Times New Roman" w:cs="Times New Roman"/>
          <w:b/>
          <w:lang w:val="lt-LT"/>
        </w:rPr>
        <w:t xml:space="preserve">                    Vilniaus </w:t>
      </w:r>
      <w:r w:rsidRPr="003F1481">
        <w:rPr>
          <w:rFonts w:ascii="Times New Roman" w:hAnsi="Times New Roman" w:cs="Times New Roman"/>
          <w:b/>
          <w:lang w:val="lt-LT"/>
        </w:rPr>
        <w:t xml:space="preserve">  specialiojo lopšelio-darželio ,,Čiauškutis“   </w:t>
      </w:r>
    </w:p>
    <w:p w:rsidR="00D60B6E" w:rsidRPr="003F1481" w:rsidRDefault="00D60B6E" w:rsidP="00D60B6E">
      <w:pPr>
        <w:suppressAutoHyphens w:val="0"/>
        <w:spacing w:after="200" w:line="276" w:lineRule="auto"/>
        <w:rPr>
          <w:rFonts w:ascii="Times New Roman" w:hAnsi="Times New Roman" w:cs="Times New Roman"/>
          <w:b/>
          <w:lang w:val="lt-LT"/>
        </w:rPr>
      </w:pPr>
      <w:r w:rsidRPr="003F1481">
        <w:rPr>
          <w:rFonts w:ascii="Times New Roman" w:hAnsi="Times New Roman" w:cs="Times New Roman"/>
          <w:b/>
          <w:lang w:val="lt-LT"/>
        </w:rPr>
        <w:t xml:space="preserve">                                                                                                                                                     Di</w:t>
      </w:r>
      <w:r w:rsidR="00213117" w:rsidRPr="003F1481">
        <w:rPr>
          <w:rFonts w:ascii="Times New Roman" w:hAnsi="Times New Roman" w:cs="Times New Roman"/>
          <w:b/>
          <w:lang w:val="lt-LT"/>
        </w:rPr>
        <w:t xml:space="preserve">rektoriaus 2019 m. rugpjūčio 29 </w:t>
      </w:r>
      <w:r w:rsidRPr="003F1481">
        <w:rPr>
          <w:rFonts w:ascii="Times New Roman" w:hAnsi="Times New Roman" w:cs="Times New Roman"/>
          <w:b/>
          <w:lang w:val="lt-LT"/>
        </w:rPr>
        <w:t>d. įsakymu Nr.</w:t>
      </w:r>
    </w:p>
    <w:p w:rsidR="00D60B6E" w:rsidRPr="003F1481" w:rsidRDefault="00D60B6E" w:rsidP="00D60B6E">
      <w:pPr>
        <w:suppressAutoHyphens w:val="0"/>
        <w:spacing w:after="200" w:line="276" w:lineRule="auto"/>
        <w:rPr>
          <w:rFonts w:ascii="Times New Roman" w:hAnsi="Times New Roman" w:cs="Times New Roman"/>
          <w:b/>
          <w:sz w:val="32"/>
          <w:szCs w:val="32"/>
          <w:lang w:val="lt-LT"/>
        </w:rPr>
      </w:pPr>
      <w:r w:rsidRPr="003F1481">
        <w:rPr>
          <w:rFonts w:ascii="Times New Roman" w:hAnsi="Times New Roman" w:cs="Times New Roman"/>
          <w:b/>
          <w:sz w:val="32"/>
          <w:szCs w:val="32"/>
          <w:lang w:val="lt-LT"/>
        </w:rPr>
        <w:t xml:space="preserve">                </w:t>
      </w:r>
    </w:p>
    <w:p w:rsidR="00D60B6E" w:rsidRPr="003F1481" w:rsidRDefault="00D60B6E" w:rsidP="00D60B6E">
      <w:pPr>
        <w:suppressAutoHyphens w:val="0"/>
        <w:spacing w:after="200" w:line="276" w:lineRule="auto"/>
        <w:rPr>
          <w:rFonts w:ascii="Times New Roman" w:hAnsi="Times New Roman" w:cs="Times New Roman"/>
          <w:b/>
          <w:sz w:val="32"/>
          <w:szCs w:val="32"/>
          <w:lang w:val="lt-LT"/>
        </w:rPr>
      </w:pPr>
    </w:p>
    <w:p w:rsidR="00D60B6E" w:rsidRPr="003F1481" w:rsidRDefault="00D60B6E" w:rsidP="00D60B6E">
      <w:pPr>
        <w:suppressAutoHyphens w:val="0"/>
        <w:spacing w:after="200" w:line="276" w:lineRule="auto"/>
        <w:rPr>
          <w:rFonts w:ascii="Times New Roman" w:hAnsi="Times New Roman" w:cs="Times New Roman"/>
          <w:b/>
          <w:sz w:val="32"/>
          <w:szCs w:val="32"/>
          <w:lang w:val="lt-LT"/>
        </w:rPr>
      </w:pPr>
      <w:r w:rsidRPr="003F1481">
        <w:rPr>
          <w:rFonts w:ascii="Times New Roman" w:hAnsi="Times New Roman" w:cs="Times New Roman"/>
          <w:b/>
          <w:sz w:val="32"/>
          <w:szCs w:val="32"/>
          <w:lang w:val="lt-LT"/>
        </w:rPr>
        <w:t xml:space="preserve">                                 </w:t>
      </w:r>
    </w:p>
    <w:p w:rsidR="00D60B6E" w:rsidRPr="003F1481" w:rsidRDefault="00D60B6E" w:rsidP="00D60B6E">
      <w:pPr>
        <w:suppressAutoHyphens w:val="0"/>
        <w:spacing w:after="200" w:line="276" w:lineRule="auto"/>
        <w:rPr>
          <w:rFonts w:ascii="Times New Roman" w:hAnsi="Times New Roman" w:cs="Times New Roman"/>
          <w:b/>
          <w:sz w:val="40"/>
          <w:szCs w:val="40"/>
          <w:lang w:val="lt-LT"/>
        </w:rPr>
      </w:pPr>
      <w:r w:rsidRPr="003F1481">
        <w:rPr>
          <w:rFonts w:ascii="Times New Roman" w:hAnsi="Times New Roman" w:cs="Times New Roman"/>
          <w:b/>
          <w:sz w:val="40"/>
          <w:szCs w:val="40"/>
          <w:lang w:val="lt-LT"/>
        </w:rPr>
        <w:t xml:space="preserve">                                               METINĖ  VEIKLOS  PROGRAMA</w:t>
      </w:r>
    </w:p>
    <w:p w:rsidR="00D60B6E" w:rsidRPr="003F1481" w:rsidRDefault="00D60B6E" w:rsidP="00D60B6E">
      <w:pPr>
        <w:suppressAutoHyphens w:val="0"/>
        <w:spacing w:after="200" w:line="276" w:lineRule="auto"/>
        <w:rPr>
          <w:rFonts w:ascii="Times New Roman" w:hAnsi="Times New Roman" w:cs="Times New Roman"/>
          <w:b/>
          <w:sz w:val="40"/>
          <w:szCs w:val="40"/>
          <w:lang w:val="lt-LT"/>
        </w:rPr>
      </w:pPr>
    </w:p>
    <w:p w:rsidR="00D60B6E" w:rsidRPr="003F1481" w:rsidRDefault="00D60B6E" w:rsidP="00D60B6E">
      <w:pPr>
        <w:suppressAutoHyphens w:val="0"/>
        <w:spacing w:after="200" w:line="276" w:lineRule="auto"/>
        <w:rPr>
          <w:rFonts w:ascii="Times New Roman" w:hAnsi="Times New Roman" w:cs="Times New Roman"/>
          <w:b/>
          <w:sz w:val="40"/>
          <w:szCs w:val="40"/>
          <w:lang w:val="lt-LT"/>
        </w:rPr>
      </w:pPr>
    </w:p>
    <w:p w:rsidR="00D60B6E" w:rsidRPr="003F1481" w:rsidRDefault="00D60B6E" w:rsidP="00D60B6E">
      <w:pPr>
        <w:suppressAutoHyphens w:val="0"/>
        <w:spacing w:after="200" w:line="276" w:lineRule="auto"/>
        <w:rPr>
          <w:rFonts w:ascii="Times New Roman" w:hAnsi="Times New Roman" w:cs="Times New Roman"/>
          <w:b/>
          <w:sz w:val="40"/>
          <w:szCs w:val="40"/>
          <w:lang w:val="lt-LT"/>
        </w:rPr>
      </w:pPr>
    </w:p>
    <w:p w:rsidR="00D60B6E" w:rsidRPr="003F1481" w:rsidRDefault="00D60B6E" w:rsidP="00D60B6E">
      <w:pPr>
        <w:suppressAutoHyphens w:val="0"/>
        <w:spacing w:after="200" w:line="276" w:lineRule="auto"/>
        <w:rPr>
          <w:rFonts w:ascii="Times New Roman" w:hAnsi="Times New Roman" w:cs="Times New Roman"/>
          <w:b/>
          <w:sz w:val="40"/>
          <w:szCs w:val="40"/>
          <w:lang w:val="lt-LT"/>
        </w:rPr>
      </w:pPr>
      <w:r w:rsidRPr="003F1481">
        <w:rPr>
          <w:rFonts w:ascii="Times New Roman" w:hAnsi="Times New Roman" w:cs="Times New Roman"/>
          <w:b/>
          <w:sz w:val="40"/>
          <w:szCs w:val="40"/>
          <w:lang w:val="lt-LT"/>
        </w:rPr>
        <w:t xml:space="preserve">                                                                 </w:t>
      </w:r>
    </w:p>
    <w:p w:rsidR="00D60B6E" w:rsidRPr="003F1481" w:rsidRDefault="00D60B6E" w:rsidP="00D60B6E">
      <w:pPr>
        <w:suppressAutoHyphens w:val="0"/>
        <w:spacing w:after="200" w:line="276" w:lineRule="auto"/>
        <w:jc w:val="center"/>
        <w:rPr>
          <w:rFonts w:ascii="Times New Roman" w:hAnsi="Times New Roman" w:cs="Times New Roman"/>
          <w:b/>
          <w:sz w:val="28"/>
          <w:szCs w:val="28"/>
          <w:lang w:val="lt-LT"/>
        </w:rPr>
      </w:pPr>
      <w:r w:rsidRPr="003F1481">
        <w:rPr>
          <w:rFonts w:ascii="Times New Roman" w:hAnsi="Times New Roman" w:cs="Times New Roman"/>
          <w:b/>
          <w:sz w:val="28"/>
          <w:szCs w:val="28"/>
          <w:lang w:val="lt-LT"/>
        </w:rPr>
        <w:t>Vilnius, 2019</w:t>
      </w:r>
    </w:p>
    <w:p w:rsidR="00D60B6E" w:rsidRPr="003F1481" w:rsidRDefault="00D60B6E" w:rsidP="00D60B6E">
      <w:pPr>
        <w:numPr>
          <w:ilvl w:val="0"/>
          <w:numId w:val="1"/>
        </w:numPr>
        <w:suppressAutoHyphens w:val="0"/>
        <w:spacing w:after="200" w:line="276" w:lineRule="auto"/>
        <w:contextualSpacing/>
        <w:rPr>
          <w:b/>
          <w:sz w:val="24"/>
          <w:szCs w:val="24"/>
          <w:lang w:val="lt-LT"/>
        </w:rPr>
      </w:pPr>
      <w:r w:rsidRPr="003F1481">
        <w:rPr>
          <w:rFonts w:ascii="Times New Roman" w:hAnsi="Times New Roman" w:cs="Times New Roman"/>
          <w:b/>
          <w:sz w:val="24"/>
          <w:szCs w:val="24"/>
          <w:lang w:val="lt-LT"/>
        </w:rPr>
        <w:lastRenderedPageBreak/>
        <w:t>Įstaigos pristatymas</w:t>
      </w:r>
    </w:p>
    <w:p w:rsidR="00D60B6E" w:rsidRPr="003F1481" w:rsidRDefault="00D60B6E" w:rsidP="00D60B6E">
      <w:pPr>
        <w:suppressAutoHyphens w:val="0"/>
        <w:spacing w:after="200" w:line="276" w:lineRule="auto"/>
        <w:ind w:left="720"/>
        <w:contextualSpacing/>
        <w:rPr>
          <w:rFonts w:ascii="Times New Roman" w:hAnsi="Times New Roman" w:cs="Times New Roman"/>
          <w:b/>
          <w:sz w:val="24"/>
          <w:szCs w:val="24"/>
          <w:lang w:val="lt-LT"/>
        </w:rPr>
      </w:pPr>
    </w:p>
    <w:p w:rsidR="00D60B6E" w:rsidRPr="003F1481" w:rsidRDefault="00D60B6E" w:rsidP="00D60B6E">
      <w:pPr>
        <w:suppressAutoHyphens w:val="0"/>
        <w:spacing w:after="200" w:line="276" w:lineRule="auto"/>
        <w:ind w:left="720"/>
        <w:contextualSpacing/>
        <w:rPr>
          <w:rFonts w:ascii="Times New Roman" w:hAnsi="Times New Roman" w:cs="Times New Roman"/>
          <w:b/>
          <w:sz w:val="24"/>
          <w:szCs w:val="24"/>
          <w:lang w:val="lt-LT"/>
        </w:rPr>
      </w:pPr>
      <w:r w:rsidRPr="003F1481">
        <w:rPr>
          <w:rFonts w:ascii="Times New Roman" w:hAnsi="Times New Roman" w:cs="Times New Roman"/>
          <w:b/>
          <w:sz w:val="24"/>
          <w:szCs w:val="24"/>
          <w:lang w:val="lt-LT"/>
        </w:rPr>
        <w:t>Misija</w:t>
      </w:r>
    </w:p>
    <w:p w:rsidR="00D60B6E" w:rsidRPr="003F1481" w:rsidRDefault="00D60B6E" w:rsidP="00D60B6E">
      <w:pPr>
        <w:numPr>
          <w:ilvl w:val="0"/>
          <w:numId w:val="2"/>
        </w:numPr>
        <w:suppressAutoHyphens w:val="0"/>
        <w:spacing w:after="200" w:line="276" w:lineRule="auto"/>
        <w:contextualSpacing/>
        <w:rPr>
          <w:b/>
          <w:sz w:val="24"/>
          <w:szCs w:val="24"/>
          <w:lang w:val="lt-LT"/>
        </w:rPr>
      </w:pPr>
      <w:r w:rsidRPr="003F1481">
        <w:rPr>
          <w:rFonts w:ascii="Times New Roman" w:hAnsi="Times New Roman" w:cs="Times New Roman"/>
          <w:sz w:val="24"/>
          <w:szCs w:val="24"/>
          <w:lang w:val="lt-LT"/>
        </w:rPr>
        <w:t xml:space="preserve">akcentuoti individualų požiūrį į vaiko ugdymą, kuriant </w:t>
      </w:r>
      <w:proofErr w:type="spellStart"/>
      <w:r w:rsidRPr="003F1481">
        <w:rPr>
          <w:rFonts w:ascii="Times New Roman" w:hAnsi="Times New Roman" w:cs="Times New Roman"/>
          <w:sz w:val="24"/>
          <w:szCs w:val="24"/>
          <w:lang w:val="lt-LT"/>
        </w:rPr>
        <w:t>empatijos</w:t>
      </w:r>
      <w:proofErr w:type="spellEnd"/>
      <w:r w:rsidRPr="003F1481">
        <w:rPr>
          <w:rFonts w:ascii="Times New Roman" w:hAnsi="Times New Roman" w:cs="Times New Roman"/>
          <w:sz w:val="24"/>
          <w:szCs w:val="24"/>
          <w:lang w:val="lt-LT"/>
        </w:rPr>
        <w:t xml:space="preserve"> ryšį su kiekvienu vaiku, gerinti specialiųjų ugdymosi poreikių vaikų ugdymo kokybę, skleidžiant kūrybinės partnerystės idėjas, taikant įdomias ir alternatyvias strategijas;</w:t>
      </w:r>
    </w:p>
    <w:p w:rsidR="00D60B6E" w:rsidRPr="003F1481" w:rsidRDefault="00D60B6E" w:rsidP="00D60B6E">
      <w:pPr>
        <w:numPr>
          <w:ilvl w:val="0"/>
          <w:numId w:val="2"/>
        </w:numPr>
        <w:suppressAutoHyphens w:val="0"/>
        <w:spacing w:after="200" w:line="276" w:lineRule="auto"/>
        <w:contextualSpacing/>
        <w:rPr>
          <w:b/>
          <w:sz w:val="24"/>
          <w:szCs w:val="24"/>
          <w:lang w:val="lt-LT"/>
        </w:rPr>
      </w:pPr>
      <w:r w:rsidRPr="003F1481">
        <w:rPr>
          <w:rFonts w:ascii="Times New Roman" w:hAnsi="Times New Roman" w:cs="Times New Roman"/>
          <w:sz w:val="24"/>
          <w:szCs w:val="24"/>
          <w:lang w:val="lt-LT"/>
        </w:rPr>
        <w:t>sudaryti galimybes pedagogų profesiniam tobulėjimui, inovacijų diegimui, naujų ugdymo proceso metodų ir būdų naudojimui komandiniame ir individualiame darbe;</w:t>
      </w:r>
    </w:p>
    <w:p w:rsidR="00D60B6E" w:rsidRPr="003F1481" w:rsidRDefault="00D60B6E" w:rsidP="00D60B6E">
      <w:pPr>
        <w:numPr>
          <w:ilvl w:val="0"/>
          <w:numId w:val="2"/>
        </w:numPr>
        <w:suppressAutoHyphens w:val="0"/>
        <w:spacing w:after="200" w:line="276" w:lineRule="auto"/>
        <w:contextualSpacing/>
        <w:rPr>
          <w:b/>
          <w:sz w:val="24"/>
          <w:szCs w:val="24"/>
          <w:lang w:val="lt-LT"/>
        </w:rPr>
      </w:pPr>
      <w:r w:rsidRPr="003F1481">
        <w:rPr>
          <w:rFonts w:ascii="Times New Roman" w:hAnsi="Times New Roman" w:cs="Times New Roman"/>
          <w:sz w:val="24"/>
          <w:szCs w:val="24"/>
          <w:lang w:val="lt-LT"/>
        </w:rPr>
        <w:t>bendradarbiaujant su tėvais užtikrinti vaiko gebėjimų ugdymą, jo kokybę, tęstinumą ir perimamumą.</w:t>
      </w:r>
    </w:p>
    <w:p w:rsidR="00D60B6E" w:rsidRPr="003F1481" w:rsidRDefault="00D60B6E" w:rsidP="00D60B6E">
      <w:pPr>
        <w:suppressAutoHyphens w:val="0"/>
        <w:spacing w:after="200" w:line="276" w:lineRule="auto"/>
        <w:ind w:left="720"/>
        <w:rPr>
          <w:rFonts w:ascii="Times New Roman" w:hAnsi="Times New Roman" w:cs="Times New Roman"/>
          <w:sz w:val="24"/>
          <w:szCs w:val="24"/>
          <w:lang w:val="lt-LT"/>
        </w:rPr>
      </w:pPr>
    </w:p>
    <w:p w:rsidR="00D60B6E" w:rsidRPr="003F1481" w:rsidRDefault="00D60B6E" w:rsidP="00D60B6E">
      <w:pPr>
        <w:suppressAutoHyphens w:val="0"/>
        <w:spacing w:after="200" w:line="276" w:lineRule="auto"/>
        <w:ind w:left="720"/>
        <w:rPr>
          <w:rFonts w:ascii="Times New Roman" w:hAnsi="Times New Roman" w:cs="Times New Roman"/>
          <w:b/>
          <w:sz w:val="24"/>
          <w:szCs w:val="24"/>
          <w:lang w:val="lt-LT"/>
        </w:rPr>
      </w:pPr>
      <w:r w:rsidRPr="003F1481">
        <w:rPr>
          <w:rFonts w:ascii="Times New Roman" w:hAnsi="Times New Roman" w:cs="Times New Roman"/>
          <w:b/>
          <w:sz w:val="24"/>
          <w:szCs w:val="24"/>
          <w:lang w:val="lt-LT"/>
        </w:rPr>
        <w:t>Vizija</w:t>
      </w:r>
    </w:p>
    <w:p w:rsidR="00D60B6E" w:rsidRPr="003F1481" w:rsidRDefault="00D60B6E" w:rsidP="00D60B6E">
      <w:pPr>
        <w:suppressAutoHyphens w:val="0"/>
        <w:spacing w:after="200" w:line="276" w:lineRule="auto"/>
        <w:ind w:left="720"/>
        <w:rPr>
          <w:rFonts w:ascii="Times New Roman" w:hAnsi="Times New Roman" w:cs="Times New Roman"/>
          <w:sz w:val="24"/>
          <w:szCs w:val="24"/>
          <w:lang w:val="lt-LT"/>
        </w:rPr>
      </w:pPr>
      <w:r w:rsidRPr="003F1481">
        <w:rPr>
          <w:rFonts w:ascii="Times New Roman" w:hAnsi="Times New Roman" w:cs="Times New Roman"/>
          <w:sz w:val="24"/>
          <w:szCs w:val="24"/>
          <w:lang w:val="lt-LT"/>
        </w:rPr>
        <w:t>Atvira šeimai, partnerystei, moderni  ir n</w:t>
      </w:r>
      <w:r w:rsidR="002E414A" w:rsidRPr="003F1481">
        <w:rPr>
          <w:rFonts w:ascii="Times New Roman" w:hAnsi="Times New Roman" w:cs="Times New Roman"/>
          <w:sz w:val="24"/>
          <w:szCs w:val="24"/>
          <w:lang w:val="lt-LT"/>
        </w:rPr>
        <w:t xml:space="preserve">uolat besimokanti ugdymo įstaiga, orientuota </w:t>
      </w:r>
      <w:r w:rsidRPr="003F1481">
        <w:rPr>
          <w:rFonts w:ascii="Times New Roman" w:hAnsi="Times New Roman" w:cs="Times New Roman"/>
          <w:sz w:val="24"/>
          <w:szCs w:val="24"/>
          <w:lang w:val="lt-LT"/>
        </w:rPr>
        <w:t xml:space="preserve">į specialiųjų poreikių vaikus, jų individualių galių puoselėjimą, poreikius ir interesus. </w:t>
      </w:r>
    </w:p>
    <w:p w:rsidR="00D60B6E" w:rsidRPr="003F1481" w:rsidRDefault="00D60B6E" w:rsidP="00D60B6E">
      <w:pPr>
        <w:suppressAutoHyphens w:val="0"/>
        <w:spacing w:after="200" w:line="276" w:lineRule="auto"/>
        <w:ind w:left="720"/>
        <w:rPr>
          <w:rFonts w:ascii="Times New Roman" w:hAnsi="Times New Roman" w:cs="Times New Roman"/>
          <w:b/>
          <w:sz w:val="24"/>
          <w:szCs w:val="24"/>
          <w:lang w:val="lt-LT"/>
        </w:rPr>
      </w:pPr>
      <w:r w:rsidRPr="003F1481">
        <w:rPr>
          <w:rFonts w:ascii="Times New Roman" w:hAnsi="Times New Roman" w:cs="Times New Roman"/>
          <w:b/>
          <w:sz w:val="24"/>
          <w:szCs w:val="24"/>
          <w:lang w:val="lt-LT"/>
        </w:rPr>
        <w:t>Filosofija</w:t>
      </w:r>
    </w:p>
    <w:p w:rsidR="00D60B6E" w:rsidRPr="003F1481" w:rsidRDefault="00D60B6E" w:rsidP="00D60B6E">
      <w:pPr>
        <w:suppressAutoHyphens w:val="0"/>
        <w:spacing w:after="200" w:line="276" w:lineRule="auto"/>
        <w:ind w:left="720"/>
        <w:rPr>
          <w:rFonts w:ascii="Times New Roman" w:hAnsi="Times New Roman" w:cs="Times New Roman"/>
          <w:sz w:val="24"/>
          <w:szCs w:val="24"/>
          <w:lang w:val="lt-LT"/>
        </w:rPr>
      </w:pPr>
      <w:r w:rsidRPr="003F1481">
        <w:rPr>
          <w:rFonts w:ascii="Times New Roman" w:hAnsi="Times New Roman" w:cs="Times New Roman"/>
          <w:sz w:val="24"/>
          <w:szCs w:val="24"/>
          <w:lang w:val="lt-LT"/>
        </w:rPr>
        <w:t>Kad pagerėtų ugdytinio laimėjimai, turi pasikeisti šeimos ir pedagogo požiūris į vaiką.</w:t>
      </w:r>
    </w:p>
    <w:p w:rsidR="00D60B6E" w:rsidRPr="003F1481" w:rsidRDefault="00D60B6E" w:rsidP="00D60B6E">
      <w:pPr>
        <w:suppressAutoHyphens w:val="0"/>
        <w:spacing w:after="200" w:line="276" w:lineRule="auto"/>
        <w:ind w:left="720"/>
        <w:rPr>
          <w:rFonts w:ascii="Times New Roman" w:hAnsi="Times New Roman" w:cs="Times New Roman"/>
          <w:b/>
          <w:sz w:val="24"/>
          <w:szCs w:val="24"/>
          <w:lang w:val="lt-LT"/>
        </w:rPr>
      </w:pPr>
      <w:r w:rsidRPr="003F1481">
        <w:rPr>
          <w:rFonts w:ascii="Times New Roman" w:hAnsi="Times New Roman" w:cs="Times New Roman"/>
          <w:b/>
          <w:sz w:val="24"/>
          <w:szCs w:val="24"/>
          <w:lang w:val="lt-LT"/>
        </w:rPr>
        <w:t>Prioritetai</w:t>
      </w:r>
    </w:p>
    <w:p w:rsidR="00D60B6E" w:rsidRPr="003F1481" w:rsidRDefault="00D60B6E" w:rsidP="00D60B6E">
      <w:pPr>
        <w:numPr>
          <w:ilvl w:val="0"/>
          <w:numId w:val="2"/>
        </w:numPr>
        <w:suppressAutoHyphens w:val="0"/>
        <w:spacing w:after="200" w:line="276" w:lineRule="auto"/>
        <w:contextualSpacing/>
        <w:rPr>
          <w:rFonts w:ascii="Times New Roman" w:hAnsi="Times New Roman" w:cs="Times New Roman"/>
          <w:sz w:val="24"/>
          <w:szCs w:val="24"/>
          <w:lang w:val="lt-LT"/>
        </w:rPr>
      </w:pPr>
      <w:r w:rsidRPr="003F1481">
        <w:rPr>
          <w:rFonts w:ascii="Times New Roman" w:hAnsi="Times New Roman" w:cs="Times New Roman"/>
          <w:sz w:val="24"/>
          <w:szCs w:val="24"/>
          <w:lang w:val="lt-LT"/>
        </w:rPr>
        <w:t>kurti dialogui palankią emocinę aplinką,  bendrą, interaktyvią mokymosi erdvę, užtikrinančią lygiaverčius, pozityvius santykius;</w:t>
      </w:r>
    </w:p>
    <w:p w:rsidR="00D60B6E" w:rsidRPr="003F1481" w:rsidRDefault="00D60B6E" w:rsidP="00D60B6E">
      <w:pPr>
        <w:numPr>
          <w:ilvl w:val="0"/>
          <w:numId w:val="2"/>
        </w:numPr>
        <w:suppressAutoHyphens w:val="0"/>
        <w:spacing w:after="200" w:line="276" w:lineRule="auto"/>
        <w:contextualSpacing/>
        <w:rPr>
          <w:rFonts w:ascii="Times New Roman" w:hAnsi="Times New Roman" w:cs="Times New Roman"/>
          <w:sz w:val="24"/>
          <w:szCs w:val="24"/>
          <w:lang w:val="lt-LT"/>
        </w:rPr>
      </w:pPr>
      <w:r w:rsidRPr="003F1481">
        <w:rPr>
          <w:rFonts w:ascii="Times New Roman" w:hAnsi="Times New Roman" w:cs="Times New Roman"/>
          <w:sz w:val="24"/>
          <w:szCs w:val="24"/>
          <w:lang w:val="lt-LT"/>
        </w:rPr>
        <w:t>ieškoti ir siekti atradimų ir ugdymosi sėkmės, savo veiklą grindžiant bendruomenės susitarimais ir  mokymusi;</w:t>
      </w:r>
    </w:p>
    <w:p w:rsidR="00D60B6E" w:rsidRPr="003F1481" w:rsidRDefault="00D60B6E" w:rsidP="00D60B6E">
      <w:pPr>
        <w:numPr>
          <w:ilvl w:val="0"/>
          <w:numId w:val="2"/>
        </w:numPr>
        <w:suppressAutoHyphens w:val="0"/>
        <w:spacing w:after="200" w:line="276" w:lineRule="auto"/>
        <w:contextualSpacing/>
        <w:rPr>
          <w:rFonts w:ascii="Times New Roman" w:hAnsi="Times New Roman" w:cs="Times New Roman"/>
          <w:sz w:val="24"/>
          <w:szCs w:val="24"/>
          <w:lang w:val="lt-LT"/>
        </w:rPr>
      </w:pPr>
      <w:r w:rsidRPr="003F1481">
        <w:rPr>
          <w:rFonts w:ascii="Times New Roman" w:hAnsi="Times New Roman" w:cs="Times New Roman"/>
          <w:sz w:val="24"/>
          <w:szCs w:val="24"/>
          <w:lang w:val="lt-LT"/>
        </w:rPr>
        <w:t>ugdyti vaiko komunikavimo galias, kaip pagrindinę bendravimo ir saviraiškos priemonę, skatinti kalbos vystymąsi, plėsti IT naudojimą ugdymosi procese;</w:t>
      </w:r>
    </w:p>
    <w:p w:rsidR="00D60B6E" w:rsidRPr="003F1481" w:rsidRDefault="00D60B6E" w:rsidP="00D60B6E">
      <w:pPr>
        <w:numPr>
          <w:ilvl w:val="0"/>
          <w:numId w:val="2"/>
        </w:numPr>
        <w:suppressAutoHyphens w:val="0"/>
        <w:spacing w:after="200" w:line="276" w:lineRule="auto"/>
        <w:contextualSpacing/>
        <w:rPr>
          <w:rFonts w:ascii="Times New Roman" w:hAnsi="Times New Roman" w:cs="Times New Roman"/>
          <w:sz w:val="24"/>
          <w:szCs w:val="24"/>
          <w:lang w:val="lt-LT"/>
        </w:rPr>
      </w:pPr>
      <w:r w:rsidRPr="003F1481">
        <w:rPr>
          <w:rFonts w:ascii="Times New Roman" w:hAnsi="Times New Roman" w:cs="Times New Roman"/>
          <w:sz w:val="24"/>
          <w:szCs w:val="24"/>
          <w:lang w:val="lt-LT"/>
        </w:rPr>
        <w:t>atsižvelgiant į kiekvieno vaiko patirtį, išgales, ugdymosi poreikius, prisiimti atsakomybę už sklandų, individualų vaiko ugdymą ir  programų rengimą.</w:t>
      </w:r>
    </w:p>
    <w:p w:rsidR="00D60B6E" w:rsidRPr="003F1481" w:rsidRDefault="00D60B6E" w:rsidP="00D60B6E">
      <w:pPr>
        <w:suppressAutoHyphens w:val="0"/>
        <w:spacing w:after="200" w:line="276" w:lineRule="auto"/>
        <w:ind w:left="1080"/>
        <w:contextualSpacing/>
        <w:rPr>
          <w:rFonts w:ascii="Times New Roman" w:hAnsi="Times New Roman" w:cs="Times New Roman"/>
          <w:sz w:val="24"/>
          <w:szCs w:val="24"/>
          <w:lang w:val="lt-LT"/>
        </w:rPr>
      </w:pPr>
    </w:p>
    <w:p w:rsidR="00D60B6E" w:rsidRPr="003F1481" w:rsidRDefault="00D60B6E" w:rsidP="00D60B6E">
      <w:pPr>
        <w:suppressAutoHyphens w:val="0"/>
        <w:spacing w:after="200" w:line="276" w:lineRule="auto"/>
        <w:rPr>
          <w:rFonts w:ascii="Times New Roman" w:hAnsi="Times New Roman" w:cs="Times New Roman"/>
          <w:sz w:val="24"/>
          <w:szCs w:val="24"/>
          <w:lang w:val="lt-LT"/>
        </w:rPr>
      </w:pPr>
    </w:p>
    <w:p w:rsidR="00D60B6E" w:rsidRPr="003F1481" w:rsidRDefault="00D60B6E" w:rsidP="00D60B6E">
      <w:pPr>
        <w:suppressAutoHyphens w:val="0"/>
        <w:spacing w:after="200" w:line="276" w:lineRule="auto"/>
        <w:rPr>
          <w:rFonts w:ascii="Times New Roman" w:hAnsi="Times New Roman" w:cs="Times New Roman"/>
          <w:sz w:val="24"/>
          <w:szCs w:val="24"/>
          <w:lang w:val="lt-LT"/>
        </w:rPr>
      </w:pPr>
    </w:p>
    <w:p w:rsidR="00D60B6E" w:rsidRPr="003F1481" w:rsidRDefault="00D60B6E" w:rsidP="00D60B6E">
      <w:pPr>
        <w:suppressAutoHyphens w:val="0"/>
        <w:spacing w:after="200" w:line="276" w:lineRule="auto"/>
        <w:rPr>
          <w:rFonts w:ascii="Times New Roman" w:hAnsi="Times New Roman" w:cs="Times New Roman"/>
          <w:sz w:val="24"/>
          <w:szCs w:val="24"/>
          <w:lang w:val="lt-LT"/>
        </w:rPr>
      </w:pPr>
    </w:p>
    <w:p w:rsidR="00D60B6E" w:rsidRPr="003F1481" w:rsidRDefault="00D60B6E" w:rsidP="00D60B6E">
      <w:pPr>
        <w:suppressAutoHyphens w:val="0"/>
        <w:spacing w:after="200" w:line="276" w:lineRule="auto"/>
        <w:ind w:left="720"/>
        <w:jc w:val="both"/>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Vilniaus specialiajame lopšelyje – darželyje ,,Čiauškutis“ 2018 – 2019 m. m. sukomplektuota 12 specialiojo ugdymo grupių, iš kurių 4 – priešmokyklinio ugdymo, 2 –  mišraus amžiaus ir 1 – jaunesniojo amžiaus. Įstaigą lanko 116 vaikų. Lopšelį – darželį lanko vaikai, turintys Dauno sindromą, įvairiapusį raidos sutrikimą, kalbos ir kalbėjimo sutrikimų, intelekto sutrikimų. Kiekvienais metais vaikų diagnozės keičiasi. </w:t>
      </w:r>
    </w:p>
    <w:p w:rsidR="00D60B6E" w:rsidRPr="003F1481" w:rsidRDefault="00D60B6E" w:rsidP="00D60B6E">
      <w:pPr>
        <w:suppressAutoHyphens w:val="0"/>
        <w:spacing w:after="200" w:line="276" w:lineRule="auto"/>
        <w:ind w:left="720"/>
        <w:jc w:val="both"/>
        <w:rPr>
          <w:rFonts w:ascii="Times New Roman" w:hAnsi="Times New Roman" w:cs="Times New Roman"/>
          <w:sz w:val="24"/>
          <w:szCs w:val="24"/>
          <w:lang w:val="lt-LT"/>
        </w:rPr>
      </w:pPr>
      <w:r w:rsidRPr="003F1481">
        <w:rPr>
          <w:rFonts w:ascii="Times New Roman" w:hAnsi="Times New Roman" w:cs="Times New Roman"/>
          <w:sz w:val="24"/>
          <w:szCs w:val="24"/>
          <w:lang w:val="lt-LT"/>
        </w:rPr>
        <w:t>2018 – 2019 mokslo metais 4 pedagogai atestavosi vyresnei kvalifikacinei kategorijai. Suteiktos 2 vyr. logopedo kvalifikacinės kategorijos, 1 vyr. auklėtojos kvalifikacinė kategorija ir 1 judesio korekcijos pedagogės metodininkės kvalifikacinė kategorija.</w:t>
      </w:r>
    </w:p>
    <w:p w:rsidR="00D60B6E" w:rsidRPr="003F1481" w:rsidRDefault="00D60B6E" w:rsidP="00D60B6E">
      <w:pPr>
        <w:suppressAutoHyphens w:val="0"/>
        <w:spacing w:after="200" w:line="276" w:lineRule="auto"/>
        <w:ind w:left="720"/>
        <w:jc w:val="both"/>
        <w:rPr>
          <w:rFonts w:ascii="Times New Roman" w:hAnsi="Times New Roman" w:cs="Times New Roman"/>
          <w:b/>
          <w:sz w:val="24"/>
          <w:szCs w:val="24"/>
          <w:lang w:val="lt-LT"/>
        </w:rPr>
      </w:pPr>
      <w:r w:rsidRPr="003F1481">
        <w:rPr>
          <w:rFonts w:ascii="Times New Roman" w:hAnsi="Times New Roman" w:cs="Times New Roman"/>
          <w:b/>
          <w:sz w:val="24"/>
          <w:szCs w:val="24"/>
          <w:lang w:val="lt-LT"/>
        </w:rPr>
        <w:t>Įstaigos savitumas</w:t>
      </w:r>
    </w:p>
    <w:p w:rsidR="00D60B6E" w:rsidRPr="003F1481" w:rsidRDefault="00D60B6E" w:rsidP="00D60B6E">
      <w:pPr>
        <w:suppressAutoHyphens w:val="0"/>
        <w:spacing w:after="200" w:line="276" w:lineRule="auto"/>
        <w:ind w:left="720"/>
        <w:jc w:val="both"/>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Vilniaus specialusis lopšelis-darželis ,,Čiauškutis“ savo veiklą organizuoja remiantis LR Konstitucija, LR Švietimo įstatymu, Vaiko teisių konvencija, Vaiko gerovės politikos koncepcija. Įstaigoje taikoma ,,Elgesio terapijos užsiėmimų </w:t>
      </w:r>
      <w:proofErr w:type="spellStart"/>
      <w:r w:rsidRPr="003F1481">
        <w:rPr>
          <w:rFonts w:ascii="Times New Roman" w:hAnsi="Times New Roman" w:cs="Times New Roman"/>
          <w:sz w:val="24"/>
          <w:szCs w:val="24"/>
          <w:lang w:val="lt-LT"/>
        </w:rPr>
        <w:t>autistiškiems</w:t>
      </w:r>
      <w:proofErr w:type="spellEnd"/>
      <w:r w:rsidRPr="003F1481">
        <w:rPr>
          <w:rFonts w:ascii="Times New Roman" w:hAnsi="Times New Roman" w:cs="Times New Roman"/>
          <w:sz w:val="24"/>
          <w:szCs w:val="24"/>
          <w:lang w:val="lt-LT"/>
        </w:rPr>
        <w:t xml:space="preserve"> vaikams“ programa, įstaigai pritaikyta programa ,,Čiauškučio pasaulis“, vykdoma bendroji priešmokyklinio ugdymo ir ugdymosi programa.          </w:t>
      </w:r>
    </w:p>
    <w:p w:rsidR="00D60B6E" w:rsidRPr="003F1481" w:rsidRDefault="00D60B6E" w:rsidP="00D60B6E">
      <w:pPr>
        <w:suppressAutoHyphens w:val="0"/>
        <w:spacing w:after="200" w:line="276" w:lineRule="auto"/>
        <w:jc w:val="both"/>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            Vaikų ugdymo procese  vadovaujamasi Lietuvos, Europos ir pasaulio pedagoginėmis nuostatomis.</w:t>
      </w:r>
    </w:p>
    <w:p w:rsidR="00D60B6E" w:rsidRPr="003F1481" w:rsidRDefault="00D60B6E" w:rsidP="00D60B6E">
      <w:pPr>
        <w:suppressAutoHyphens w:val="0"/>
        <w:spacing w:after="200" w:line="276" w:lineRule="auto"/>
        <w:ind w:left="720"/>
        <w:jc w:val="both"/>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Aktyviai veikia specialistų komanda VGK, kuri padeda vaikui ir šeimai laiduoti kokybišką ikimokyklinį ir priešmokyklinį ugdymą. Įstaigos pedagogus ir specialistus probleminio vaikų elgesio klausimais konsultuoja psichologė Virginija Juškevičiūtė, šeimas konsultuoja vaikų ir paauglių psichiatrė Natalija </w:t>
      </w:r>
      <w:proofErr w:type="spellStart"/>
      <w:r w:rsidRPr="003F1481">
        <w:rPr>
          <w:rFonts w:ascii="Times New Roman" w:hAnsi="Times New Roman" w:cs="Times New Roman"/>
          <w:sz w:val="24"/>
          <w:szCs w:val="24"/>
          <w:lang w:val="lt-LT"/>
        </w:rPr>
        <w:t>Jegorova</w:t>
      </w:r>
      <w:proofErr w:type="spellEnd"/>
      <w:r w:rsidRPr="003F1481">
        <w:rPr>
          <w:rFonts w:ascii="Times New Roman" w:hAnsi="Times New Roman" w:cs="Times New Roman"/>
          <w:sz w:val="24"/>
          <w:szCs w:val="24"/>
          <w:lang w:val="lt-LT"/>
        </w:rPr>
        <w:t xml:space="preserve"> – </w:t>
      </w:r>
      <w:proofErr w:type="spellStart"/>
      <w:r w:rsidRPr="003F1481">
        <w:rPr>
          <w:rFonts w:ascii="Times New Roman" w:hAnsi="Times New Roman" w:cs="Times New Roman"/>
          <w:sz w:val="24"/>
          <w:szCs w:val="24"/>
          <w:lang w:val="lt-LT"/>
        </w:rPr>
        <w:t>Marčenkienė</w:t>
      </w:r>
      <w:proofErr w:type="spellEnd"/>
      <w:r w:rsidRPr="003F1481">
        <w:rPr>
          <w:rFonts w:ascii="Times New Roman" w:hAnsi="Times New Roman" w:cs="Times New Roman"/>
          <w:sz w:val="24"/>
          <w:szCs w:val="24"/>
          <w:lang w:val="lt-LT"/>
        </w:rPr>
        <w:t xml:space="preserve">, psichologė Ingrida Baranauskienė, socialinė pedagogė Benedikta </w:t>
      </w:r>
      <w:proofErr w:type="spellStart"/>
      <w:r w:rsidRPr="003F1481">
        <w:rPr>
          <w:rFonts w:ascii="Times New Roman" w:hAnsi="Times New Roman" w:cs="Times New Roman"/>
          <w:sz w:val="24"/>
          <w:szCs w:val="24"/>
          <w:lang w:val="lt-LT"/>
        </w:rPr>
        <w:t>Dikavičiūtė</w:t>
      </w:r>
      <w:proofErr w:type="spellEnd"/>
      <w:r w:rsidRPr="003F1481">
        <w:rPr>
          <w:rFonts w:ascii="Times New Roman" w:hAnsi="Times New Roman" w:cs="Times New Roman"/>
          <w:sz w:val="24"/>
          <w:szCs w:val="24"/>
          <w:lang w:val="lt-LT"/>
        </w:rPr>
        <w:t xml:space="preserve">. </w:t>
      </w:r>
    </w:p>
    <w:p w:rsidR="00D60B6E" w:rsidRPr="003F1481" w:rsidRDefault="00D60B6E" w:rsidP="00D60B6E">
      <w:pPr>
        <w:suppressAutoHyphens w:val="0"/>
        <w:spacing w:after="200" w:line="276" w:lineRule="auto"/>
        <w:jc w:val="both"/>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            Praplėstos šeimos gerovės kūrimo paslaugos su dienos socialinės globos centru, Vilniaus mokyklomis.</w:t>
      </w:r>
    </w:p>
    <w:p w:rsidR="00D60B6E" w:rsidRPr="003F1481" w:rsidRDefault="00D60B6E" w:rsidP="00D60B6E">
      <w:pPr>
        <w:suppressAutoHyphens w:val="0"/>
        <w:spacing w:after="200" w:line="276" w:lineRule="auto"/>
        <w:ind w:left="720"/>
        <w:jc w:val="both"/>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Mūsų įstaigos savitumas – tai, bendravimas ir bendradarbiavimas, komandinis darbas, skatinantis asmenybių tobulėjimą, bei bendruomenės veiklos kokybę ir gerovę. Mums svarbu išlaikyti orios asmenybės ugdymosi terpę, telkti žmones kokybiškam darbui, sudaryti sąlygas veiksmingai pagalbos mokytojui sistemai.  </w:t>
      </w:r>
    </w:p>
    <w:p w:rsidR="00D60B6E" w:rsidRPr="003F1481" w:rsidRDefault="00D60B6E" w:rsidP="00D60B6E">
      <w:pPr>
        <w:suppressAutoHyphens w:val="0"/>
        <w:spacing w:after="200" w:line="276" w:lineRule="auto"/>
        <w:ind w:left="720" w:firstLine="576"/>
        <w:jc w:val="both"/>
        <w:rPr>
          <w:rFonts w:ascii="Times New Roman" w:hAnsi="Times New Roman" w:cs="Times New Roman"/>
          <w:sz w:val="24"/>
          <w:szCs w:val="24"/>
          <w:lang w:val="lt-LT"/>
        </w:rPr>
      </w:pPr>
    </w:p>
    <w:p w:rsidR="00D60B6E" w:rsidRPr="003F1481" w:rsidRDefault="00D60B6E" w:rsidP="00D60B6E">
      <w:pPr>
        <w:suppressAutoHyphens w:val="0"/>
        <w:spacing w:after="200" w:line="276" w:lineRule="auto"/>
        <w:ind w:left="720" w:firstLine="576"/>
        <w:jc w:val="both"/>
        <w:rPr>
          <w:rFonts w:ascii="Times New Roman" w:hAnsi="Times New Roman" w:cs="Times New Roman"/>
          <w:sz w:val="24"/>
          <w:szCs w:val="24"/>
          <w:lang w:val="lt-LT"/>
        </w:rPr>
      </w:pPr>
    </w:p>
    <w:p w:rsidR="00D60B6E" w:rsidRPr="003F1481" w:rsidRDefault="00D60B6E" w:rsidP="00D60B6E">
      <w:pPr>
        <w:suppressAutoHyphens w:val="0"/>
        <w:spacing w:after="200" w:line="276" w:lineRule="auto"/>
        <w:ind w:left="720" w:firstLine="576"/>
        <w:jc w:val="both"/>
        <w:rPr>
          <w:rFonts w:ascii="Times New Roman" w:hAnsi="Times New Roman" w:cs="Times New Roman"/>
          <w:sz w:val="24"/>
          <w:szCs w:val="24"/>
          <w:lang w:val="lt-LT"/>
        </w:rPr>
      </w:pPr>
    </w:p>
    <w:p w:rsidR="00D60B6E" w:rsidRPr="003F1481" w:rsidRDefault="00D60B6E" w:rsidP="00D60B6E">
      <w:pPr>
        <w:suppressAutoHyphens w:val="0"/>
        <w:spacing w:after="200" w:line="276" w:lineRule="auto"/>
        <w:ind w:left="720" w:firstLine="576"/>
        <w:jc w:val="both"/>
        <w:rPr>
          <w:rFonts w:ascii="Times New Roman" w:hAnsi="Times New Roman" w:cs="Times New Roman"/>
          <w:sz w:val="24"/>
          <w:szCs w:val="24"/>
          <w:lang w:val="lt-LT"/>
        </w:rPr>
      </w:pPr>
    </w:p>
    <w:p w:rsidR="00D60B6E" w:rsidRPr="003F1481" w:rsidRDefault="00D60B6E" w:rsidP="00D60B6E">
      <w:pPr>
        <w:pStyle w:val="ListParagraph"/>
        <w:numPr>
          <w:ilvl w:val="0"/>
          <w:numId w:val="3"/>
        </w:numPr>
        <w:rPr>
          <w:rFonts w:ascii="Times New Roman" w:hAnsi="Times New Roman"/>
          <w:b/>
          <w:sz w:val="24"/>
          <w:szCs w:val="24"/>
        </w:rPr>
      </w:pPr>
      <w:r w:rsidRPr="003F1481">
        <w:rPr>
          <w:rFonts w:ascii="Times New Roman" w:hAnsi="Times New Roman"/>
          <w:b/>
          <w:sz w:val="24"/>
          <w:szCs w:val="24"/>
        </w:rPr>
        <w:lastRenderedPageBreak/>
        <w:t>Įstaigos veiklos sričių analizė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32"/>
        <w:gridCol w:w="3544"/>
        <w:gridCol w:w="61"/>
        <w:gridCol w:w="2599"/>
        <w:gridCol w:w="120"/>
        <w:gridCol w:w="2576"/>
        <w:gridCol w:w="159"/>
        <w:gridCol w:w="2723"/>
      </w:tblGrid>
      <w:tr w:rsidR="00D60B6E" w:rsidRPr="003F1481" w:rsidTr="006A51AF">
        <w:tc>
          <w:tcPr>
            <w:tcW w:w="1851"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b/>
                <w:sz w:val="24"/>
                <w:szCs w:val="24"/>
                <w:lang w:val="lt-LT"/>
              </w:rPr>
            </w:pPr>
            <w:r w:rsidRPr="003F1481">
              <w:rPr>
                <w:rFonts w:ascii="Times New Roman" w:hAnsi="Times New Roman" w:cs="Times New Roman"/>
                <w:b/>
                <w:sz w:val="24"/>
                <w:szCs w:val="24"/>
                <w:lang w:val="lt-LT"/>
              </w:rPr>
              <w:t>Veiklos sritis</w:t>
            </w:r>
          </w:p>
        </w:tc>
        <w:tc>
          <w:tcPr>
            <w:tcW w:w="3605"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b/>
                <w:sz w:val="24"/>
                <w:szCs w:val="24"/>
                <w:lang w:val="lt-LT"/>
              </w:rPr>
            </w:pPr>
            <w:r w:rsidRPr="003F1481">
              <w:rPr>
                <w:rFonts w:ascii="Times New Roman" w:hAnsi="Times New Roman" w:cs="Times New Roman"/>
                <w:b/>
                <w:sz w:val="24"/>
                <w:szCs w:val="24"/>
                <w:lang w:val="lt-LT"/>
              </w:rPr>
              <w:t>Stipriosios pusės</w:t>
            </w:r>
          </w:p>
        </w:tc>
        <w:tc>
          <w:tcPr>
            <w:tcW w:w="2719"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b/>
                <w:sz w:val="24"/>
                <w:szCs w:val="24"/>
                <w:lang w:val="lt-LT"/>
              </w:rPr>
            </w:pPr>
            <w:r w:rsidRPr="003F1481">
              <w:rPr>
                <w:rFonts w:ascii="Times New Roman" w:hAnsi="Times New Roman" w:cs="Times New Roman"/>
                <w:b/>
                <w:sz w:val="24"/>
                <w:szCs w:val="24"/>
                <w:lang w:val="lt-LT"/>
              </w:rPr>
              <w:t>Silpnosios pusės</w:t>
            </w:r>
          </w:p>
        </w:tc>
        <w:tc>
          <w:tcPr>
            <w:tcW w:w="2735"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b/>
                <w:sz w:val="24"/>
                <w:szCs w:val="24"/>
                <w:lang w:val="lt-LT"/>
              </w:rPr>
            </w:pPr>
            <w:r w:rsidRPr="003F1481">
              <w:rPr>
                <w:rFonts w:ascii="Times New Roman" w:hAnsi="Times New Roman" w:cs="Times New Roman"/>
                <w:b/>
                <w:sz w:val="24"/>
                <w:szCs w:val="24"/>
                <w:lang w:val="lt-LT"/>
              </w:rPr>
              <w:t>Galimybės</w:t>
            </w:r>
          </w:p>
        </w:tc>
        <w:tc>
          <w:tcPr>
            <w:tcW w:w="2723" w:type="dxa"/>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b/>
                <w:sz w:val="24"/>
                <w:szCs w:val="24"/>
                <w:lang w:val="lt-LT"/>
              </w:rPr>
            </w:pPr>
            <w:r w:rsidRPr="003F1481">
              <w:rPr>
                <w:rFonts w:ascii="Times New Roman" w:hAnsi="Times New Roman" w:cs="Times New Roman"/>
                <w:b/>
                <w:sz w:val="24"/>
                <w:szCs w:val="24"/>
                <w:lang w:val="lt-LT"/>
              </w:rPr>
              <w:t>Grėsmės</w:t>
            </w:r>
          </w:p>
        </w:tc>
      </w:tr>
      <w:tr w:rsidR="00D60B6E" w:rsidRPr="003F1481" w:rsidTr="006A51AF">
        <w:tc>
          <w:tcPr>
            <w:tcW w:w="1851"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b/>
                <w:sz w:val="24"/>
                <w:szCs w:val="24"/>
                <w:lang w:val="lt-LT"/>
              </w:rPr>
            </w:pPr>
            <w:r w:rsidRPr="003F1481">
              <w:rPr>
                <w:rFonts w:ascii="Times New Roman" w:hAnsi="Times New Roman" w:cs="Times New Roman"/>
                <w:b/>
                <w:sz w:val="24"/>
                <w:szCs w:val="24"/>
                <w:lang w:val="lt-LT"/>
              </w:rPr>
              <w:t>Etosas</w:t>
            </w:r>
          </w:p>
        </w:tc>
        <w:tc>
          <w:tcPr>
            <w:tcW w:w="3605" w:type="dxa"/>
            <w:gridSpan w:val="2"/>
            <w:tcBorders>
              <w:top w:val="single" w:sz="4" w:space="0" w:color="auto"/>
              <w:left w:val="single" w:sz="4" w:space="0" w:color="auto"/>
              <w:bottom w:val="single" w:sz="4" w:space="0" w:color="auto"/>
              <w:right w:val="single" w:sz="4" w:space="0" w:color="auto"/>
            </w:tcBorders>
          </w:tcPr>
          <w:p w:rsidR="00D60B6E" w:rsidRPr="003F1481" w:rsidRDefault="00D60B6E" w:rsidP="005A771A">
            <w:pPr>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Darželyje dirba turintys kompetencijas ir patirties dirbant su specialiųjų ugdymosi poreikių ir negalia turinčiais vaikais, pedagogai. </w:t>
            </w:r>
          </w:p>
          <w:p w:rsidR="00D60B6E" w:rsidRPr="003F1481" w:rsidRDefault="00D60B6E" w:rsidP="005A771A">
            <w:pPr>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Visi pedagogai turi aukštąjį </w:t>
            </w:r>
            <w:proofErr w:type="spellStart"/>
            <w:r w:rsidRPr="003F1481">
              <w:rPr>
                <w:rFonts w:ascii="Times New Roman" w:hAnsi="Times New Roman" w:cs="Times New Roman"/>
                <w:sz w:val="24"/>
                <w:szCs w:val="24"/>
                <w:lang w:val="lt-LT"/>
              </w:rPr>
              <w:t>išsila-vinimą</w:t>
            </w:r>
            <w:proofErr w:type="spellEnd"/>
            <w:r w:rsidRPr="003F1481">
              <w:rPr>
                <w:rFonts w:ascii="Times New Roman" w:hAnsi="Times New Roman" w:cs="Times New Roman"/>
                <w:sz w:val="24"/>
                <w:szCs w:val="24"/>
                <w:lang w:val="lt-LT"/>
              </w:rPr>
              <w:t xml:space="preserve">: 16 – vyr. auklėtojos ir logopedės kvalifikacines kategorijas; 5 – metodininko kvalifikacinę kategoriją ir 1 eksperto kvalifikacinę kategoriją. </w:t>
            </w:r>
          </w:p>
          <w:p w:rsidR="00D60B6E" w:rsidRPr="003F1481" w:rsidRDefault="00D60B6E" w:rsidP="005A771A">
            <w:pPr>
              <w:pStyle w:val="Default"/>
            </w:pPr>
            <w:r w:rsidRPr="003F1481">
              <w:rPr>
                <w:sz w:val="23"/>
                <w:szCs w:val="23"/>
              </w:rPr>
              <w:t xml:space="preserve">Pedagogai, nuolatos tobulina savo profesinius gebėjimus, dalyvaudami miesto, </w:t>
            </w:r>
            <w:r w:rsidRPr="003F1481">
              <w:t xml:space="preserve">respublikiniuose ir tarptautiniuose mokymuose, seminaruose, darželio metodiniuose pasitarimuose, rengdami atviras veiklas. </w:t>
            </w:r>
          </w:p>
          <w:p w:rsidR="00D60B6E" w:rsidRPr="003F1481" w:rsidRDefault="00D60B6E" w:rsidP="005A771A">
            <w:pPr>
              <w:pStyle w:val="Default"/>
              <w:rPr>
                <w:sz w:val="23"/>
                <w:szCs w:val="23"/>
              </w:rPr>
            </w:pPr>
          </w:p>
          <w:p w:rsidR="00D60B6E" w:rsidRPr="003F1481" w:rsidRDefault="00D60B6E" w:rsidP="005A771A">
            <w:pPr>
              <w:rPr>
                <w:rFonts w:ascii="Times New Roman" w:hAnsi="Times New Roman" w:cs="Times New Roman"/>
                <w:sz w:val="24"/>
                <w:szCs w:val="24"/>
                <w:lang w:val="lt-LT"/>
              </w:rPr>
            </w:pPr>
            <w:r w:rsidRPr="003F1481">
              <w:rPr>
                <w:rFonts w:ascii="Times New Roman" w:hAnsi="Times New Roman" w:cs="Times New Roman"/>
                <w:sz w:val="24"/>
                <w:szCs w:val="24"/>
                <w:lang w:val="lt-LT"/>
              </w:rPr>
              <w:t>Rengiame seminarus, vadovaujame Lietuvos ir užsienio studentų praktikai, palaikome ryšius su socialiniais partneriais, plėtojame ugdymo tęstinumo paslaugą dienos socialinės globos centre, plėtojame veiklą už įstaigos ribų su Vilniaus mokyklomis ir ikimokyklinio ugdymo įstaigomis.</w:t>
            </w:r>
          </w:p>
          <w:p w:rsidR="00D60B6E" w:rsidRPr="003F1481" w:rsidRDefault="00D60B6E">
            <w:pPr>
              <w:pStyle w:val="Default"/>
              <w:rPr>
                <w:color w:val="auto"/>
                <w:sz w:val="23"/>
                <w:szCs w:val="23"/>
              </w:rPr>
            </w:pPr>
            <w:r w:rsidRPr="003F1481">
              <w:rPr>
                <w:sz w:val="23"/>
                <w:szCs w:val="23"/>
              </w:rPr>
              <w:lastRenderedPageBreak/>
              <w:t xml:space="preserve">Įstaiga dalyvauja įvairiuose projektuose bei programose </w:t>
            </w:r>
            <w:r w:rsidR="003F1481">
              <w:rPr>
                <w:sz w:val="23"/>
                <w:szCs w:val="23"/>
              </w:rPr>
              <w:t>(EQUASS, ERASMUS+, Tarptautinė K</w:t>
            </w:r>
            <w:r w:rsidRPr="003F1481">
              <w:rPr>
                <w:sz w:val="23"/>
                <w:szCs w:val="23"/>
              </w:rPr>
              <w:t xml:space="preserve">alėdų ambasadų mugė, NORDPLIUS JUNIOR, </w:t>
            </w:r>
            <w:r w:rsidRPr="003F1481">
              <w:t>Europos kaimynystės priemonės Latvijos, Lietuvos ir Baltarusijos bendradarbiavimo per sieną programa</w:t>
            </w:r>
            <w:r w:rsidRPr="003F1481">
              <w:rPr>
                <w:b/>
              </w:rPr>
              <w:t xml:space="preserve">, </w:t>
            </w:r>
            <w:r w:rsidRPr="003F1481">
              <w:rPr>
                <w:color w:val="auto"/>
              </w:rPr>
              <w:t>vasaros stovyklos vaikams, turintiems specialiųjų ugdymosi poreikių</w:t>
            </w:r>
            <w:r w:rsidRPr="003F1481">
              <w:rPr>
                <w:color w:val="auto"/>
                <w:sz w:val="23"/>
                <w:szCs w:val="23"/>
              </w:rPr>
              <w:t>).</w:t>
            </w:r>
          </w:p>
          <w:p w:rsidR="00D60B6E" w:rsidRPr="003F1481" w:rsidRDefault="00D60B6E">
            <w:pPr>
              <w:pStyle w:val="Default"/>
              <w:rPr>
                <w:color w:val="auto"/>
                <w:sz w:val="23"/>
                <w:szCs w:val="23"/>
              </w:rPr>
            </w:pPr>
          </w:p>
          <w:p w:rsidR="00D60B6E" w:rsidRPr="003F1481" w:rsidRDefault="00D60B6E">
            <w:pPr>
              <w:pStyle w:val="Default"/>
              <w:rPr>
                <w:color w:val="auto"/>
                <w:sz w:val="23"/>
                <w:szCs w:val="23"/>
              </w:rPr>
            </w:pPr>
            <w:r w:rsidRPr="003F1481">
              <w:rPr>
                <w:color w:val="auto"/>
                <w:sz w:val="23"/>
                <w:szCs w:val="23"/>
              </w:rPr>
              <w:t xml:space="preserve">Pasirašytos 4 bendradarbiavimo sutartys: Vilniaus lopšeliu-darželiu “Šnekutis”, Asociacija “Raudonos nosys” gydytojai klounai, MB “Švietimo </w:t>
            </w:r>
            <w:proofErr w:type="spellStart"/>
            <w:r w:rsidRPr="003F1481">
              <w:rPr>
                <w:color w:val="auto"/>
                <w:sz w:val="23"/>
                <w:szCs w:val="23"/>
              </w:rPr>
              <w:t>edukatoriai</w:t>
            </w:r>
            <w:proofErr w:type="spellEnd"/>
            <w:r w:rsidRPr="003F1481">
              <w:rPr>
                <w:color w:val="auto"/>
                <w:sz w:val="23"/>
                <w:szCs w:val="23"/>
              </w:rPr>
              <w:t>”, Tauragės vaikų reabilitacijos centru-mokykla “Pušelė”.</w:t>
            </w:r>
          </w:p>
          <w:p w:rsidR="00D60B6E" w:rsidRPr="003F1481" w:rsidRDefault="00D60B6E">
            <w:pPr>
              <w:pStyle w:val="Default"/>
              <w:rPr>
                <w:color w:val="FF0000"/>
                <w:sz w:val="23"/>
                <w:szCs w:val="23"/>
              </w:rPr>
            </w:pP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Įstaiga iniciatyviai ir kūrybiškai pristatoma visuomenei. </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Yra naudojamos įdomesnės ir veiksmingesnės darbo su šeima formos ir metodai, kurie įtraukia tėvus į šeimos ir darželio bendradarbiavimą, bei teikia psichologinę pagalbą.</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Organizuoti informatyvūs seminarai, konferencijos, metodinės dienos, konsultacijos ir dalijimasis gerąją patirtimi miesto ir respublikos pedagogams. </w:t>
            </w:r>
            <w:r w:rsidRPr="003F1481">
              <w:rPr>
                <w:rFonts w:ascii="Times New Roman" w:hAnsi="Times New Roman" w:cs="Times New Roman"/>
                <w:sz w:val="24"/>
                <w:szCs w:val="24"/>
                <w:lang w:val="lt-LT"/>
              </w:rPr>
              <w:lastRenderedPageBreak/>
              <w:t>Bendradarbiaujant su Vilniaus miesto savivaldybe ir Ugdymo plėtotės centru.</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Pedagogai tarpusavyje diskutuoja ir dalinasi gerąja pedagogine patirtimi apie ugdymo metodus ir strategijas, suprasdami  bendradarbiavimo bei kaitos procesų reikšmę ir būtinybę įstaigai.</w:t>
            </w:r>
          </w:p>
        </w:tc>
        <w:tc>
          <w:tcPr>
            <w:tcW w:w="2719" w:type="dxa"/>
            <w:gridSpan w:val="2"/>
            <w:tcBorders>
              <w:top w:val="single" w:sz="4" w:space="0" w:color="auto"/>
              <w:left w:val="single" w:sz="4" w:space="0" w:color="auto"/>
              <w:bottom w:val="single" w:sz="4" w:space="0" w:color="auto"/>
              <w:right w:val="single" w:sz="4" w:space="0" w:color="auto"/>
            </w:tcBorders>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Dėl didelių informacijos srautų ne visi pedagogai, specialistai ir kiti įstaigos darbuotojai sugeba įsisavinti naujoves. </w:t>
            </w:r>
          </w:p>
          <w:p w:rsidR="00D60B6E" w:rsidRPr="003F1481" w:rsidRDefault="00676CFA">
            <w:pPr>
              <w:rPr>
                <w:rFonts w:ascii="Times New Roman" w:hAnsi="Times New Roman" w:cs="Times New Roman"/>
                <w:sz w:val="24"/>
                <w:szCs w:val="24"/>
                <w:lang w:val="lt-LT"/>
              </w:rPr>
            </w:pPr>
            <w:r w:rsidRPr="003F1481">
              <w:rPr>
                <w:rFonts w:ascii="Times New Roman" w:hAnsi="Times New Roman" w:cs="Times New Roman"/>
                <w:sz w:val="24"/>
                <w:szCs w:val="24"/>
                <w:lang w:val="lt-LT"/>
              </w:rPr>
              <w:t>G</w:t>
            </w:r>
            <w:r w:rsidR="00D60B6E" w:rsidRPr="003F1481">
              <w:rPr>
                <w:rFonts w:ascii="Times New Roman" w:hAnsi="Times New Roman" w:cs="Times New Roman"/>
                <w:sz w:val="24"/>
                <w:szCs w:val="24"/>
                <w:lang w:val="lt-LT"/>
              </w:rPr>
              <w:t xml:space="preserve">aunamas finansavimas vis dar nelabai tenkina </w:t>
            </w:r>
            <w:r w:rsidRPr="003F1481">
              <w:rPr>
                <w:rFonts w:ascii="Times New Roman" w:hAnsi="Times New Roman" w:cs="Times New Roman"/>
                <w:sz w:val="24"/>
                <w:szCs w:val="24"/>
                <w:lang w:val="lt-LT"/>
              </w:rPr>
              <w:t>įstaigos poreikių,</w:t>
            </w:r>
            <w:r w:rsidR="00575863" w:rsidRPr="003F1481">
              <w:rPr>
                <w:rFonts w:ascii="Times New Roman" w:hAnsi="Times New Roman" w:cs="Times New Roman"/>
                <w:sz w:val="24"/>
                <w:szCs w:val="24"/>
                <w:lang w:val="lt-LT"/>
              </w:rPr>
              <w:t xml:space="preserve"> </w:t>
            </w:r>
            <w:r w:rsidRPr="003F1481">
              <w:rPr>
                <w:rFonts w:ascii="Times New Roman" w:hAnsi="Times New Roman" w:cs="Times New Roman"/>
                <w:sz w:val="24"/>
                <w:szCs w:val="24"/>
                <w:lang w:val="lt-LT"/>
              </w:rPr>
              <w:t>įrengiant vaikų žaidimų aikšteles.</w:t>
            </w:r>
          </w:p>
          <w:p w:rsidR="00D60B6E" w:rsidRPr="003F1481" w:rsidRDefault="00D60B6E">
            <w:pPr>
              <w:pStyle w:val="Default"/>
            </w:pPr>
            <w:r w:rsidRPr="003F1481">
              <w:t>Tėvai, auginantys judėjimo sutrikimą turinčius vaikus, stengiasi, kad jų vaikas patektų į įstaigą, nors įstaigos aplinka ir patalpos nepritaikytos vaikams su judėjimo negalia.</w:t>
            </w:r>
          </w:p>
          <w:p w:rsidR="00D60B6E" w:rsidRPr="003F1481" w:rsidRDefault="00D60B6E">
            <w:pPr>
              <w:pStyle w:val="Default"/>
              <w:rPr>
                <w:color w:val="auto"/>
              </w:rPr>
            </w:pPr>
          </w:p>
          <w:p w:rsidR="00D60B6E" w:rsidRPr="003F1481" w:rsidRDefault="00D60B6E">
            <w:pPr>
              <w:pStyle w:val="Default"/>
            </w:pPr>
            <w:r w:rsidRPr="003F1481">
              <w:t xml:space="preserve">Patalpų stoka sumanymams ir naujoms idėjoms įgyvendinti. </w:t>
            </w:r>
          </w:p>
          <w:p w:rsidR="00D60B6E" w:rsidRPr="003F1481" w:rsidRDefault="00D60B6E">
            <w:pPr>
              <w:pStyle w:val="Default"/>
            </w:pPr>
          </w:p>
          <w:p w:rsidR="00D60B6E" w:rsidRPr="003F1481" w:rsidRDefault="00D60B6E">
            <w:pPr>
              <w:pStyle w:val="Default"/>
            </w:pPr>
            <w:r w:rsidRPr="003F1481">
              <w:t>Ne visa įstaigos bendruomenė įsitraukia į komandinį darbą.</w:t>
            </w:r>
          </w:p>
          <w:p w:rsidR="00D60B6E" w:rsidRPr="003F1481" w:rsidRDefault="00D60B6E">
            <w:pPr>
              <w:pStyle w:val="Default"/>
            </w:pPr>
          </w:p>
        </w:tc>
        <w:tc>
          <w:tcPr>
            <w:tcW w:w="2735"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Toliau didelį dėmesį skirti rėmėjų paieškai, siekiant sukurti tinkamesnę materialinę ugdymo bazę.</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Naujų, motyvuotų pedagogų ir specialistų pritraukimas į įstaigą.</w:t>
            </w:r>
          </w:p>
          <w:p w:rsidR="00D60B6E" w:rsidRPr="003F1481" w:rsidRDefault="00D60B6E">
            <w:pPr>
              <w:autoSpaceDE w:val="0"/>
              <w:adjustRightInd w:val="0"/>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Skatinti ir plėtoti tėvų </w:t>
            </w:r>
            <w:proofErr w:type="spellStart"/>
            <w:r w:rsidRPr="003F1481">
              <w:rPr>
                <w:rFonts w:ascii="Times New Roman" w:hAnsi="Times New Roman" w:cs="Times New Roman"/>
                <w:sz w:val="24"/>
                <w:szCs w:val="24"/>
                <w:lang w:val="lt-LT"/>
              </w:rPr>
              <w:t>savanorystės</w:t>
            </w:r>
            <w:proofErr w:type="spellEnd"/>
            <w:r w:rsidRPr="003F1481">
              <w:rPr>
                <w:rFonts w:ascii="Times New Roman" w:hAnsi="Times New Roman" w:cs="Times New Roman"/>
                <w:sz w:val="24"/>
                <w:szCs w:val="24"/>
                <w:lang w:val="lt-LT"/>
              </w:rPr>
              <w:t xml:space="preserve"> tinklą.</w:t>
            </w:r>
          </w:p>
          <w:p w:rsidR="00D60B6E" w:rsidRPr="003F1481" w:rsidRDefault="00D60B6E">
            <w:pPr>
              <w:autoSpaceDE w:val="0"/>
              <w:adjustRightInd w:val="0"/>
              <w:rPr>
                <w:rFonts w:ascii="Times New Roman" w:hAnsi="Times New Roman" w:cs="Times New Roman"/>
                <w:color w:val="000000"/>
                <w:sz w:val="24"/>
                <w:szCs w:val="24"/>
                <w:lang w:val="lt-LT"/>
              </w:rPr>
            </w:pPr>
            <w:r w:rsidRPr="003F1481">
              <w:rPr>
                <w:rFonts w:ascii="Times New Roman" w:hAnsi="Times New Roman" w:cs="Times New Roman"/>
                <w:sz w:val="24"/>
                <w:szCs w:val="24"/>
                <w:lang w:val="lt-LT"/>
              </w:rPr>
              <w:t>Įstaigos įvaizdžio kūrimui naudoti įvairius būdus: dalyvavimas miesto renginiuose, projektuose, bendradarbiavimas su socialiniais partneriais.</w:t>
            </w:r>
          </w:p>
        </w:tc>
        <w:tc>
          <w:tcPr>
            <w:tcW w:w="2723" w:type="dxa"/>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Aktyviųjų įstaigos darbuotojų  ,,perdegimo“ grėsmė.</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Kadrų </w:t>
            </w:r>
            <w:r w:rsidR="000651C9" w:rsidRPr="003F1481">
              <w:rPr>
                <w:rFonts w:ascii="Times New Roman" w:hAnsi="Times New Roman" w:cs="Times New Roman"/>
                <w:sz w:val="24"/>
                <w:szCs w:val="24"/>
                <w:lang w:val="lt-LT"/>
              </w:rPr>
              <w:t>,,</w:t>
            </w:r>
            <w:r w:rsidRPr="003F1481">
              <w:rPr>
                <w:rFonts w:ascii="Times New Roman" w:hAnsi="Times New Roman" w:cs="Times New Roman"/>
                <w:sz w:val="24"/>
                <w:szCs w:val="24"/>
                <w:lang w:val="lt-LT"/>
              </w:rPr>
              <w:t>nutekėjimas</w:t>
            </w:r>
            <w:r w:rsidR="000651C9" w:rsidRPr="003F1481">
              <w:rPr>
                <w:rFonts w:ascii="Times New Roman" w:hAnsi="Times New Roman" w:cs="Times New Roman"/>
                <w:sz w:val="24"/>
                <w:szCs w:val="24"/>
                <w:lang w:val="lt-LT"/>
              </w:rPr>
              <w:t>”</w:t>
            </w:r>
            <w:r w:rsidRPr="003F1481">
              <w:rPr>
                <w:rFonts w:ascii="Times New Roman" w:hAnsi="Times New Roman" w:cs="Times New Roman"/>
                <w:sz w:val="24"/>
                <w:szCs w:val="24"/>
                <w:lang w:val="lt-LT"/>
              </w:rPr>
              <w:t xml:space="preserve"> ir jaunų, profesionalių pedagogų stoka.</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Blogėjanti vaikų sveikata.</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Kai kurių tėvų lūkesčiai vaikų atžvilgiu, neatitinka  vaikų raidos ypatumų ir galimybių. </w:t>
            </w:r>
          </w:p>
        </w:tc>
      </w:tr>
      <w:tr w:rsidR="00D60B6E" w:rsidRPr="003F1481" w:rsidTr="006A51AF">
        <w:tc>
          <w:tcPr>
            <w:tcW w:w="1851"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b/>
                <w:sz w:val="24"/>
                <w:szCs w:val="24"/>
                <w:lang w:val="lt-LT"/>
              </w:rPr>
            </w:pPr>
            <w:r w:rsidRPr="003F1481">
              <w:rPr>
                <w:rFonts w:ascii="Times New Roman" w:hAnsi="Times New Roman" w:cs="Times New Roman"/>
                <w:b/>
                <w:sz w:val="24"/>
                <w:szCs w:val="24"/>
                <w:lang w:val="lt-LT"/>
              </w:rPr>
              <w:lastRenderedPageBreak/>
              <w:t>Vaiko ugdymas ir ugdymasis</w:t>
            </w:r>
          </w:p>
        </w:tc>
        <w:tc>
          <w:tcPr>
            <w:tcW w:w="3605" w:type="dxa"/>
            <w:gridSpan w:val="2"/>
            <w:tcBorders>
              <w:top w:val="single" w:sz="4" w:space="0" w:color="auto"/>
              <w:left w:val="single" w:sz="4" w:space="0" w:color="auto"/>
              <w:bottom w:val="single" w:sz="4" w:space="0" w:color="auto"/>
              <w:right w:val="single" w:sz="4" w:space="0" w:color="auto"/>
            </w:tcBorders>
          </w:tcPr>
          <w:p w:rsidR="00D60B6E" w:rsidRPr="003F1481" w:rsidRDefault="00D60B6E">
            <w:pPr>
              <w:pStyle w:val="Default"/>
            </w:pPr>
            <w:r w:rsidRPr="003F1481">
              <w:t xml:space="preserve">Užtikrintas ikimokyklinis ir priešmokyklinis ugdymas. </w:t>
            </w:r>
          </w:p>
          <w:p w:rsidR="00D60B6E" w:rsidRPr="003F1481" w:rsidRDefault="00D60B6E">
            <w:pPr>
              <w:pStyle w:val="Default"/>
            </w:pPr>
          </w:p>
          <w:p w:rsidR="00D60B6E" w:rsidRPr="003F1481" w:rsidRDefault="00D60B6E">
            <w:pPr>
              <w:pStyle w:val="Default"/>
            </w:pPr>
            <w:r w:rsidRPr="003F1481">
              <w:t>Nuosekliai siekiama ugdymo kokybės gerinimo, taikant į vaiką orientuoto ugdymo(</w:t>
            </w:r>
            <w:proofErr w:type="spellStart"/>
            <w:r w:rsidRPr="003F1481">
              <w:t>si</w:t>
            </w:r>
            <w:proofErr w:type="spellEnd"/>
            <w:r w:rsidRPr="003F1481">
              <w:t xml:space="preserve">) pedagogiką. </w:t>
            </w:r>
          </w:p>
          <w:p w:rsidR="00D60B6E" w:rsidRPr="003F1481" w:rsidRDefault="00D60B6E">
            <w:pPr>
              <w:pStyle w:val="Default"/>
            </w:pP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Rengiamos individualios ugdymo programos, Švietimo ir kitos pagalbos teikimo planai vaikams: programos atitinka vaikų poreikius, o galimybės siejamos su pokyčiais.</w:t>
            </w:r>
          </w:p>
          <w:p w:rsidR="00D60B6E" w:rsidRPr="003F1481" w:rsidRDefault="005A771A">
            <w:pPr>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Įgyvendintas projektas  ,,7 </w:t>
            </w:r>
            <w:r w:rsidR="00D60B6E" w:rsidRPr="003F1481">
              <w:rPr>
                <w:rFonts w:ascii="Times New Roman" w:hAnsi="Times New Roman" w:cs="Times New Roman"/>
                <w:sz w:val="24"/>
                <w:szCs w:val="24"/>
                <w:lang w:val="lt-LT"/>
              </w:rPr>
              <w:t>pojūčiai“.</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Teikiamos vaiko papildomo ugdymo paslaugos: šokių ir keramikos būreliai.</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Ugdymo procesas analizuojamas pedagogų tarybos posėdžių, meto-</w:t>
            </w:r>
            <w:proofErr w:type="spellStart"/>
            <w:r w:rsidRPr="003F1481">
              <w:rPr>
                <w:rFonts w:ascii="Times New Roman" w:hAnsi="Times New Roman" w:cs="Times New Roman"/>
                <w:sz w:val="24"/>
                <w:szCs w:val="24"/>
                <w:lang w:val="lt-LT"/>
              </w:rPr>
              <w:lastRenderedPageBreak/>
              <w:t>dinio</w:t>
            </w:r>
            <w:proofErr w:type="spellEnd"/>
            <w:r w:rsidRPr="003F1481">
              <w:rPr>
                <w:rFonts w:ascii="Times New Roman" w:hAnsi="Times New Roman" w:cs="Times New Roman"/>
                <w:sz w:val="24"/>
                <w:szCs w:val="24"/>
                <w:lang w:val="lt-LT"/>
              </w:rPr>
              <w:t xml:space="preserve"> būrelio užsiėmimų, organizacinių grupių, VGK posėdžių bei atsiskaitymų už pusmečio veiklą ir ugdytinių pažangą metu.</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Plėtojama efektyvi vaikų su ASS ugdymo sistema.</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Įstaigoje švenčiamos tradicinės ir kalendorinės šventės vienijančios įstaigos bendruomenę.</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Įrengtos sporto ir poilsio aikštelės, vaikų stambiosios motorikos lavinimui ir emocinės būsenos stiprinimui.</w:t>
            </w:r>
          </w:p>
        </w:tc>
        <w:tc>
          <w:tcPr>
            <w:tcW w:w="2719" w:type="dxa"/>
            <w:gridSpan w:val="2"/>
            <w:tcBorders>
              <w:top w:val="single" w:sz="4" w:space="0" w:color="auto"/>
              <w:left w:val="single" w:sz="4" w:space="0" w:color="auto"/>
              <w:bottom w:val="single" w:sz="4" w:space="0" w:color="auto"/>
              <w:right w:val="single" w:sz="4" w:space="0" w:color="auto"/>
            </w:tcBorders>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Nepakankamas šeimų dalyvavimas ugdymo procese.</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Laiko tr</w:t>
            </w:r>
            <w:r w:rsidR="00841A9C" w:rsidRPr="003F1481">
              <w:rPr>
                <w:rFonts w:ascii="Times New Roman" w:hAnsi="Times New Roman" w:cs="Times New Roman"/>
                <w:sz w:val="24"/>
                <w:szCs w:val="24"/>
                <w:lang w:val="lt-LT"/>
              </w:rPr>
              <w:t>ūkumas dokumentų ir aprašų pildy</w:t>
            </w:r>
            <w:r w:rsidRPr="003F1481">
              <w:rPr>
                <w:rFonts w:ascii="Times New Roman" w:hAnsi="Times New Roman" w:cs="Times New Roman"/>
                <w:sz w:val="24"/>
                <w:szCs w:val="24"/>
                <w:lang w:val="lt-LT"/>
              </w:rPr>
              <w:t>mui.</w:t>
            </w:r>
          </w:p>
          <w:p w:rsidR="00D60B6E" w:rsidRPr="003F1481" w:rsidRDefault="00D60B6E">
            <w:pPr>
              <w:rPr>
                <w:rFonts w:ascii="Times New Roman" w:hAnsi="Times New Roman" w:cs="Times New Roman"/>
                <w:sz w:val="24"/>
                <w:szCs w:val="24"/>
                <w:lang w:val="lt-LT"/>
              </w:rPr>
            </w:pPr>
          </w:p>
          <w:p w:rsidR="00D60B6E" w:rsidRPr="003F1481" w:rsidRDefault="00D60B6E">
            <w:pPr>
              <w:rPr>
                <w:rFonts w:ascii="Times New Roman" w:hAnsi="Times New Roman" w:cs="Times New Roman"/>
                <w:sz w:val="24"/>
                <w:szCs w:val="24"/>
                <w:lang w:val="lt-LT"/>
              </w:rPr>
            </w:pPr>
          </w:p>
        </w:tc>
        <w:tc>
          <w:tcPr>
            <w:tcW w:w="2735"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Naudojantis „Vaiko pažangos žymėjimo lentele“ sistemingai sekama ugdytinių pažanga.</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Naudojantis „Vaiko netinkamo elgesio fiksavimo lentele“ nustatomos netinkamo elgesio priežastys, parenkami metodai, kaip jas šalinti.</w:t>
            </w:r>
          </w:p>
        </w:tc>
        <w:tc>
          <w:tcPr>
            <w:tcW w:w="2723" w:type="dxa"/>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Tėvų lūkesčiai dažnai neatitinka vaiko raidos galimybių.</w:t>
            </w:r>
          </w:p>
        </w:tc>
      </w:tr>
      <w:tr w:rsidR="00D60B6E" w:rsidRPr="003F1481" w:rsidTr="006A51AF">
        <w:tc>
          <w:tcPr>
            <w:tcW w:w="1851"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b/>
                <w:sz w:val="24"/>
                <w:szCs w:val="24"/>
                <w:lang w:val="lt-LT"/>
              </w:rPr>
            </w:pPr>
            <w:r w:rsidRPr="003F1481">
              <w:rPr>
                <w:rFonts w:ascii="Times New Roman" w:hAnsi="Times New Roman" w:cs="Times New Roman"/>
                <w:b/>
                <w:sz w:val="24"/>
                <w:szCs w:val="24"/>
                <w:lang w:val="lt-LT"/>
              </w:rPr>
              <w:t>Ugdymo pasiekimai</w:t>
            </w:r>
          </w:p>
        </w:tc>
        <w:tc>
          <w:tcPr>
            <w:tcW w:w="3605"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Vaikų pasiekimai vertinami du kartus per metus. Teikiama ataskaita tėvams apie vaiko pasiekimus. Pildomi “Priešmokyklinio amžiaus vaiko pasiekimų ir pažangos vertinimo aplankalas”.</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Mūsų ugdytiniai – pastovūs ,,</w:t>
            </w:r>
            <w:proofErr w:type="spellStart"/>
            <w:r w:rsidRPr="003F1481">
              <w:rPr>
                <w:rFonts w:ascii="Times New Roman" w:hAnsi="Times New Roman" w:cs="Times New Roman"/>
                <w:sz w:val="24"/>
                <w:szCs w:val="24"/>
                <w:lang w:val="lt-LT"/>
              </w:rPr>
              <w:t>Ro-tary</w:t>
            </w:r>
            <w:proofErr w:type="spellEnd"/>
            <w:r w:rsidRPr="003F1481">
              <w:rPr>
                <w:rFonts w:ascii="Times New Roman" w:hAnsi="Times New Roman" w:cs="Times New Roman"/>
                <w:sz w:val="24"/>
                <w:szCs w:val="24"/>
                <w:lang w:val="lt-LT"/>
              </w:rPr>
              <w:t>“ klubo dalyviai ir laureatai , II Lietuvos mažųjų žaidynių dalyviai.</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Metų bėgyje ugdytiniai su įstaigos pedagogais dalyvavo miesto ir respublikiniuose konkursuose, visuomeniniuose renginiuose.</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Metų bėgyje dalis pedagogų </w:t>
            </w:r>
            <w:r w:rsidR="00676CFA" w:rsidRPr="003F1481">
              <w:rPr>
                <w:rFonts w:ascii="Times New Roman" w:hAnsi="Times New Roman" w:cs="Times New Roman"/>
                <w:sz w:val="24"/>
                <w:szCs w:val="24"/>
                <w:lang w:val="lt-LT"/>
              </w:rPr>
              <w:t xml:space="preserve">dalyvavo </w:t>
            </w:r>
            <w:proofErr w:type="spellStart"/>
            <w:r w:rsidR="00676CFA" w:rsidRPr="003F1481">
              <w:rPr>
                <w:rFonts w:ascii="Times New Roman" w:hAnsi="Times New Roman" w:cs="Times New Roman"/>
                <w:sz w:val="24"/>
                <w:szCs w:val="24"/>
                <w:lang w:val="lt-LT"/>
              </w:rPr>
              <w:t>Ginos</w:t>
            </w:r>
            <w:proofErr w:type="spellEnd"/>
            <w:r w:rsidR="00676CFA" w:rsidRPr="003F1481">
              <w:rPr>
                <w:rFonts w:ascii="Times New Roman" w:hAnsi="Times New Roman" w:cs="Times New Roman"/>
                <w:sz w:val="24"/>
                <w:szCs w:val="24"/>
                <w:lang w:val="lt-LT"/>
              </w:rPr>
              <w:t xml:space="preserve"> </w:t>
            </w:r>
            <w:proofErr w:type="spellStart"/>
            <w:r w:rsidR="00676CFA" w:rsidRPr="003F1481">
              <w:rPr>
                <w:rFonts w:ascii="Times New Roman" w:hAnsi="Times New Roman" w:cs="Times New Roman"/>
                <w:sz w:val="24"/>
                <w:szCs w:val="24"/>
                <w:lang w:val="lt-LT"/>
              </w:rPr>
              <w:t>Davies</w:t>
            </w:r>
            <w:proofErr w:type="spellEnd"/>
            <w:r w:rsidR="00676CFA" w:rsidRPr="003F1481">
              <w:rPr>
                <w:rFonts w:ascii="Times New Roman" w:hAnsi="Times New Roman" w:cs="Times New Roman"/>
                <w:sz w:val="24"/>
                <w:szCs w:val="24"/>
                <w:lang w:val="lt-LT"/>
              </w:rPr>
              <w:t xml:space="preserve"> mokymuose</w:t>
            </w:r>
            <w:r w:rsidRPr="003F1481">
              <w:rPr>
                <w:rFonts w:ascii="Times New Roman" w:hAnsi="Times New Roman" w:cs="Times New Roman"/>
                <w:sz w:val="24"/>
                <w:szCs w:val="24"/>
                <w:lang w:val="lt-LT"/>
              </w:rPr>
              <w:t xml:space="preserve"> </w:t>
            </w:r>
            <w:r w:rsidR="00676CFA" w:rsidRPr="003F1481">
              <w:rPr>
                <w:rFonts w:ascii="Times New Roman" w:hAnsi="Times New Roman" w:cs="Times New Roman"/>
                <w:sz w:val="24"/>
                <w:szCs w:val="24"/>
                <w:lang w:val="lt-LT"/>
              </w:rPr>
              <w:t>,,</w:t>
            </w:r>
            <w:proofErr w:type="spellStart"/>
            <w:r w:rsidRPr="003F1481">
              <w:rPr>
                <w:rFonts w:ascii="Times New Roman" w:hAnsi="Times New Roman" w:cs="Times New Roman"/>
                <w:sz w:val="24"/>
                <w:szCs w:val="24"/>
                <w:lang w:val="lt-LT"/>
              </w:rPr>
              <w:t>Attention</w:t>
            </w:r>
            <w:proofErr w:type="spellEnd"/>
            <w:r w:rsidRPr="003F1481">
              <w:rPr>
                <w:rFonts w:ascii="Times New Roman" w:hAnsi="Times New Roman" w:cs="Times New Roman"/>
                <w:sz w:val="24"/>
                <w:szCs w:val="24"/>
                <w:lang w:val="lt-LT"/>
              </w:rPr>
              <w:t xml:space="preserve"> </w:t>
            </w:r>
            <w:proofErr w:type="spellStart"/>
            <w:r w:rsidRPr="003F1481">
              <w:rPr>
                <w:rFonts w:ascii="Times New Roman" w:hAnsi="Times New Roman" w:cs="Times New Roman"/>
                <w:sz w:val="24"/>
                <w:szCs w:val="24"/>
                <w:lang w:val="lt-LT"/>
              </w:rPr>
              <w:t>Autism</w:t>
            </w:r>
            <w:proofErr w:type="spellEnd"/>
            <w:r w:rsidRPr="003F1481">
              <w:rPr>
                <w:rFonts w:ascii="Times New Roman" w:hAnsi="Times New Roman" w:cs="Times New Roman"/>
                <w:sz w:val="24"/>
                <w:szCs w:val="24"/>
                <w:lang w:val="lt-LT"/>
              </w:rPr>
              <w:t xml:space="preserve"> taikymo aspektai, komunikac</w:t>
            </w:r>
            <w:r w:rsidR="003F1481">
              <w:rPr>
                <w:rFonts w:ascii="Times New Roman" w:hAnsi="Times New Roman" w:cs="Times New Roman"/>
                <w:sz w:val="24"/>
                <w:szCs w:val="24"/>
                <w:lang w:val="lt-LT"/>
              </w:rPr>
              <w:t>i</w:t>
            </w:r>
            <w:bookmarkStart w:id="0" w:name="_GoBack"/>
            <w:bookmarkEnd w:id="0"/>
            <w:r w:rsidRPr="003F1481">
              <w:rPr>
                <w:rFonts w:ascii="Times New Roman" w:hAnsi="Times New Roman" w:cs="Times New Roman"/>
                <w:sz w:val="24"/>
                <w:szCs w:val="24"/>
                <w:lang w:val="lt-LT"/>
              </w:rPr>
              <w:t>jos ir socialini</w:t>
            </w:r>
            <w:r w:rsidR="00676CFA" w:rsidRPr="003F1481">
              <w:rPr>
                <w:rFonts w:ascii="Times New Roman" w:hAnsi="Times New Roman" w:cs="Times New Roman"/>
                <w:sz w:val="24"/>
                <w:szCs w:val="24"/>
                <w:lang w:val="lt-LT"/>
              </w:rPr>
              <w:t>ų įgūdžių kompetencijos “</w:t>
            </w:r>
            <w:r w:rsidR="00841A9C" w:rsidRPr="003F1481">
              <w:rPr>
                <w:rFonts w:ascii="Times New Roman" w:hAnsi="Times New Roman" w:cs="Times New Roman"/>
                <w:sz w:val="24"/>
                <w:szCs w:val="24"/>
                <w:lang w:val="lt-LT"/>
              </w:rPr>
              <w:t xml:space="preserve"> ir šį</w:t>
            </w:r>
            <w:r w:rsidRPr="003F1481">
              <w:rPr>
                <w:rFonts w:ascii="Times New Roman" w:hAnsi="Times New Roman" w:cs="Times New Roman"/>
                <w:sz w:val="24"/>
                <w:szCs w:val="24"/>
                <w:lang w:val="lt-LT"/>
              </w:rPr>
              <w:t xml:space="preserve"> metodą pradėjo taikyti savo darbe.</w:t>
            </w:r>
          </w:p>
        </w:tc>
        <w:tc>
          <w:tcPr>
            <w:tcW w:w="2719" w:type="dxa"/>
            <w:gridSpan w:val="2"/>
            <w:tcBorders>
              <w:top w:val="single" w:sz="4" w:space="0" w:color="auto"/>
              <w:left w:val="single" w:sz="4" w:space="0" w:color="auto"/>
              <w:bottom w:val="single" w:sz="4" w:space="0" w:color="auto"/>
              <w:right w:val="single" w:sz="4" w:space="0" w:color="auto"/>
            </w:tcBorders>
            <w:hideMark/>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Nenuoseklus, neišsamus ugdomųjų veiklų planavimas. </w:t>
            </w:r>
          </w:p>
        </w:tc>
        <w:tc>
          <w:tcPr>
            <w:tcW w:w="2735" w:type="dxa"/>
            <w:gridSpan w:val="2"/>
            <w:tcBorders>
              <w:top w:val="single" w:sz="4" w:space="0" w:color="auto"/>
              <w:left w:val="single" w:sz="4" w:space="0" w:color="auto"/>
              <w:bottom w:val="single" w:sz="4" w:space="0" w:color="auto"/>
              <w:right w:val="single" w:sz="4" w:space="0" w:color="auto"/>
            </w:tcBorders>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Darbo tęstinumas gilinantis į efektyvią vaikų su ASS ugdymo sistemą.</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Visose grupėse diegiama vaikų su ASS raidos sekimo ir vertinimo sistema „Socialinių kognityvinių gebėjimų vertinimas“.</w:t>
            </w:r>
          </w:p>
          <w:p w:rsidR="00D60B6E" w:rsidRPr="003F1481" w:rsidRDefault="00D60B6E">
            <w:pPr>
              <w:rPr>
                <w:rFonts w:ascii="Times New Roman" w:hAnsi="Times New Roman" w:cs="Times New Roman"/>
                <w:sz w:val="24"/>
                <w:szCs w:val="24"/>
                <w:lang w:val="lt-LT"/>
              </w:rPr>
            </w:pPr>
          </w:p>
          <w:tbl>
            <w:tblPr>
              <w:tblW w:w="0" w:type="auto"/>
              <w:tblLook w:val="04A0" w:firstRow="1" w:lastRow="0" w:firstColumn="1" w:lastColumn="0" w:noHBand="0" w:noVBand="1"/>
            </w:tblPr>
            <w:tblGrid>
              <w:gridCol w:w="222"/>
            </w:tblGrid>
            <w:tr w:rsidR="00D60B6E" w:rsidRPr="003F1481">
              <w:trPr>
                <w:trHeight w:val="109"/>
              </w:trPr>
              <w:tc>
                <w:tcPr>
                  <w:tcW w:w="0" w:type="auto"/>
                  <w:tcBorders>
                    <w:top w:val="nil"/>
                    <w:left w:val="nil"/>
                    <w:bottom w:val="nil"/>
                    <w:right w:val="nil"/>
                  </w:tcBorders>
                </w:tcPr>
                <w:p w:rsidR="00D60B6E" w:rsidRPr="003F1481" w:rsidRDefault="00D60B6E">
                  <w:pPr>
                    <w:pStyle w:val="Default"/>
                    <w:rPr>
                      <w:sz w:val="23"/>
                      <w:szCs w:val="23"/>
                    </w:rPr>
                  </w:pPr>
                  <w:r w:rsidRPr="003F1481">
                    <w:rPr>
                      <w:sz w:val="23"/>
                      <w:szCs w:val="23"/>
                    </w:rPr>
                    <w:t xml:space="preserve"> </w:t>
                  </w:r>
                </w:p>
                <w:p w:rsidR="00D60B6E" w:rsidRPr="003F1481" w:rsidRDefault="00D60B6E">
                  <w:pPr>
                    <w:autoSpaceDE w:val="0"/>
                    <w:adjustRightInd w:val="0"/>
                    <w:spacing w:after="0" w:line="240" w:lineRule="auto"/>
                    <w:rPr>
                      <w:rFonts w:ascii="Times New Roman" w:hAnsi="Times New Roman" w:cs="Times New Roman"/>
                      <w:color w:val="000000"/>
                      <w:sz w:val="24"/>
                      <w:szCs w:val="24"/>
                      <w:lang w:val="lt-LT"/>
                    </w:rPr>
                  </w:pPr>
                </w:p>
                <w:p w:rsidR="00D60B6E" w:rsidRPr="003F1481" w:rsidRDefault="00D60B6E">
                  <w:pPr>
                    <w:autoSpaceDE w:val="0"/>
                    <w:adjustRightInd w:val="0"/>
                    <w:spacing w:after="0" w:line="240" w:lineRule="auto"/>
                    <w:rPr>
                      <w:rFonts w:ascii="Times New Roman" w:hAnsi="Times New Roman" w:cs="Times New Roman"/>
                      <w:color w:val="000000"/>
                      <w:sz w:val="24"/>
                      <w:szCs w:val="24"/>
                      <w:lang w:val="lt-LT"/>
                    </w:rPr>
                  </w:pPr>
                </w:p>
              </w:tc>
            </w:tr>
          </w:tbl>
          <w:p w:rsidR="00D60B6E" w:rsidRPr="003F1481" w:rsidRDefault="00D60B6E">
            <w:pPr>
              <w:suppressAutoHyphens w:val="0"/>
              <w:autoSpaceDN/>
              <w:spacing w:after="0" w:line="240" w:lineRule="auto"/>
              <w:rPr>
                <w:sz w:val="20"/>
                <w:szCs w:val="20"/>
                <w:lang w:val="lt-LT"/>
              </w:rPr>
            </w:pPr>
          </w:p>
        </w:tc>
        <w:tc>
          <w:tcPr>
            <w:tcW w:w="2723" w:type="dxa"/>
            <w:tcBorders>
              <w:top w:val="single" w:sz="4" w:space="0" w:color="auto"/>
              <w:left w:val="single" w:sz="4" w:space="0" w:color="auto"/>
              <w:bottom w:val="single" w:sz="4" w:space="0" w:color="auto"/>
              <w:right w:val="single" w:sz="4" w:space="0" w:color="auto"/>
            </w:tcBorders>
          </w:tcPr>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Stokojama ugdymo tęstinumo namuose.</w:t>
            </w:r>
          </w:p>
          <w:p w:rsidR="00D60B6E" w:rsidRPr="003F1481" w:rsidRDefault="00D60B6E">
            <w:pPr>
              <w:rPr>
                <w:rFonts w:ascii="Times New Roman" w:hAnsi="Times New Roman" w:cs="Times New Roman"/>
                <w:sz w:val="24"/>
                <w:szCs w:val="24"/>
                <w:lang w:val="lt-LT"/>
              </w:rPr>
            </w:pPr>
            <w:r w:rsidRPr="003F1481">
              <w:rPr>
                <w:rFonts w:ascii="Times New Roman" w:hAnsi="Times New Roman" w:cs="Times New Roman"/>
                <w:sz w:val="24"/>
                <w:szCs w:val="24"/>
                <w:lang w:val="lt-LT"/>
              </w:rPr>
              <w:t>Ne visose įstaigos grupėse taikoma alternatyvioji komunikacija dirbant su ASS vaikais, nepakankamai struktūruojamas ugdymo procesas.</w:t>
            </w:r>
          </w:p>
          <w:p w:rsidR="00D60B6E" w:rsidRPr="003F1481" w:rsidRDefault="00D60B6E">
            <w:pPr>
              <w:rPr>
                <w:rFonts w:ascii="Times New Roman" w:hAnsi="Times New Roman" w:cs="Times New Roman"/>
                <w:sz w:val="24"/>
                <w:szCs w:val="24"/>
                <w:lang w:val="lt-LT"/>
              </w:rPr>
            </w:pPr>
          </w:p>
        </w:tc>
      </w:tr>
      <w:tr w:rsidR="006A51AF" w:rsidRPr="003F1481" w:rsidTr="00B86CA3">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Parama ir pagalba vaikui ir šeimai</w:t>
            </w:r>
          </w:p>
        </w:tc>
        <w:tc>
          <w:tcPr>
            <w:tcW w:w="3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Organizuojamos atvirų durų dienos, pedagoginis tėvų švietimas, individualios tėvų konsultacijos, informaciniai susitikimai naujai atėjusių vaikų tėvams.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Vedami „Efektyvios tėvystės įgūdžių mokymai“ tėvams.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Organizuojama savitarpio pagalbos grupė mamos „Ko reikia mamai?“.</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Organizuojama pagalbos grupė įstaigos ugdytinių broliams ir seserims.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Reguliariai nagrinėjamas ir tobuli-namas ugdymo procesas.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Vaiko gerovės komisija, įstaigos nuostatai, darbo tvarkos taisyklės sudaro prielaidas vaiko teisių užtikrinimui.</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Organizuojami konsultaciniai seminarai miesto ir šalies pedagogams. </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Įgyvendinama sveikatos stiprinimo programa “Čiauškučio sveikatos takeliu”.</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Gydytoja vaikų ir paauglių psichiatrė ir psichologė veda konsultacijas tėvams.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Socialinis pedagogas įgyvendina prevencinę programą „</w:t>
            </w:r>
            <w:proofErr w:type="spellStart"/>
            <w:r w:rsidRPr="003F1481">
              <w:rPr>
                <w:rFonts w:ascii="Times New Roman" w:hAnsi="Times New Roman" w:cs="Times New Roman"/>
                <w:sz w:val="24"/>
                <w:szCs w:val="24"/>
                <w:lang w:val="lt-LT"/>
              </w:rPr>
              <w:t>Zipio</w:t>
            </w:r>
            <w:proofErr w:type="spellEnd"/>
            <w:r w:rsidRPr="003F1481">
              <w:rPr>
                <w:rFonts w:ascii="Times New Roman" w:hAnsi="Times New Roman" w:cs="Times New Roman"/>
                <w:sz w:val="24"/>
                <w:szCs w:val="24"/>
                <w:lang w:val="lt-LT"/>
              </w:rPr>
              <w:t xml:space="preserve"> draugai“.</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uppressAutoHyphens w:val="0"/>
              <w:autoSpaceDE w:val="0"/>
              <w:adjustRightInd w:val="0"/>
              <w:spacing w:after="0" w:line="240" w:lineRule="auto"/>
              <w:rPr>
                <w:rFonts w:ascii="Times New Roman" w:hAnsi="Times New Roman" w:cs="Times New Roman"/>
                <w:color w:val="000000"/>
                <w:sz w:val="24"/>
                <w:szCs w:val="24"/>
                <w:lang w:val="lt-LT"/>
              </w:rPr>
            </w:pPr>
            <w:r w:rsidRPr="003F1481">
              <w:rPr>
                <w:rFonts w:ascii="Times New Roman" w:hAnsi="Times New Roman" w:cs="Times New Roman"/>
                <w:color w:val="000000"/>
                <w:sz w:val="24"/>
                <w:szCs w:val="24"/>
                <w:lang w:val="lt-LT"/>
              </w:rPr>
              <w:lastRenderedPageBreak/>
              <w:t xml:space="preserve">Mažai šeimų dalyvauja vaikų ugdymo procese ir jo planavime. </w:t>
            </w:r>
          </w:p>
          <w:p w:rsidR="006A51AF" w:rsidRPr="003F1481" w:rsidRDefault="006A51AF" w:rsidP="006A51AF">
            <w:pPr>
              <w:suppressAutoHyphens w:val="0"/>
              <w:autoSpaceDE w:val="0"/>
              <w:adjustRightInd w:val="0"/>
              <w:spacing w:after="0" w:line="240" w:lineRule="auto"/>
              <w:rPr>
                <w:rFonts w:ascii="Times New Roman" w:hAnsi="Times New Roman" w:cs="Times New Roman"/>
                <w:color w:val="000000"/>
                <w:sz w:val="23"/>
                <w:szCs w:val="23"/>
                <w:lang w:val="lt-LT"/>
              </w:rPr>
            </w:pP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Gan formalus kai kurių tėvų  požiūris į vaiko pasiekimų vertinimą ir tolesnės pažangos gairių numatymą.</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Tėvai ne visuomet priima įstaigos pedagogų ir specialistų rekomendacijas.</w:t>
            </w: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Tėvų įtraukimas į kryptingą vaiko ugdymo procesą.</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Motyvuoti pedagogus tobulinti bendradarbiavimo su tėvais formas.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Atsiranda galimybė stiprinti tėvų emocinę būseną.</w:t>
            </w:r>
          </w:p>
          <w:p w:rsidR="006A51AF" w:rsidRPr="003F1481" w:rsidRDefault="006A51AF" w:rsidP="006A51AF">
            <w:pPr>
              <w:spacing w:line="256" w:lineRule="auto"/>
              <w:jc w:val="center"/>
              <w:textAlignment w:val="baseline"/>
              <w:rPr>
                <w:rFonts w:ascii="Times New Roman" w:hAnsi="Times New Roman" w:cs="Times New Roman"/>
                <w:sz w:val="24"/>
                <w:szCs w:val="24"/>
                <w:lang w:val="lt-LT"/>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Per mažas procentas tėvų renkasi bendruomenės susirinkimuose, paskaitose, tėvystės mokymų ir </w:t>
            </w:r>
            <w:proofErr w:type="spellStart"/>
            <w:r w:rsidRPr="003F1481">
              <w:rPr>
                <w:rFonts w:ascii="Times New Roman" w:hAnsi="Times New Roman" w:cs="Times New Roman"/>
                <w:sz w:val="24"/>
                <w:szCs w:val="24"/>
                <w:lang w:val="lt-LT"/>
              </w:rPr>
              <w:t>savipagalbos</w:t>
            </w:r>
            <w:proofErr w:type="spellEnd"/>
            <w:r w:rsidRPr="003F1481">
              <w:rPr>
                <w:rFonts w:ascii="Times New Roman" w:hAnsi="Times New Roman" w:cs="Times New Roman"/>
                <w:sz w:val="24"/>
                <w:szCs w:val="24"/>
                <w:lang w:val="lt-LT"/>
              </w:rPr>
              <w:t xml:space="preserve"> grupėse, atvirų dienų dienose bei įstaigos organizuojamose šventėse.</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Tėvai nenoriai priima kvalifikuotų specialistų pagalbą.</w:t>
            </w:r>
          </w:p>
          <w:p w:rsidR="006A51AF" w:rsidRPr="003F1481" w:rsidRDefault="006A51AF" w:rsidP="006A51AF">
            <w:pPr>
              <w:spacing w:line="256" w:lineRule="auto"/>
              <w:textAlignment w:val="baseline"/>
              <w:rPr>
                <w:rFonts w:ascii="Times New Roman" w:hAnsi="Times New Roman" w:cs="Times New Roman"/>
                <w:sz w:val="24"/>
                <w:szCs w:val="24"/>
                <w:lang w:val="lt-LT"/>
              </w:rPr>
            </w:pPr>
          </w:p>
        </w:tc>
      </w:tr>
      <w:tr w:rsidR="006A51AF" w:rsidRPr="003F1481" w:rsidTr="00B86CA3">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Ištekliai</w:t>
            </w:r>
          </w:p>
        </w:tc>
        <w:tc>
          <w:tcPr>
            <w:tcW w:w="3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Pastovi rėmėjų paieška, teikiamos paraiškos įvairiems projektams.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Sudaryta galimybė vaduoti kolegas ligos metu.</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Pedagogai skatinami reguliariai kelti kvalifikaciją.</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Įstaigoje sudaromos sąlygos studentų praktikai ir </w:t>
            </w:r>
            <w:proofErr w:type="spellStart"/>
            <w:r w:rsidRPr="003F1481">
              <w:rPr>
                <w:rFonts w:ascii="Times New Roman" w:hAnsi="Times New Roman" w:cs="Times New Roman"/>
                <w:sz w:val="24"/>
                <w:szCs w:val="24"/>
                <w:lang w:val="lt-LT"/>
              </w:rPr>
              <w:t>savanorystei</w:t>
            </w:r>
            <w:proofErr w:type="spellEnd"/>
            <w:r w:rsidRPr="003F1481">
              <w:rPr>
                <w:rFonts w:ascii="Times New Roman" w:hAnsi="Times New Roman" w:cs="Times New Roman"/>
                <w:sz w:val="24"/>
                <w:szCs w:val="24"/>
                <w:lang w:val="lt-LT"/>
              </w:rPr>
              <w:t>. Pusę metų stažavosi 2 studentės iš Danijos, visus metus savanoris taisė įstaigos ugdytinių žaislus ir ugdymo priemones.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Lėtas metodinių priemonių, pritaikytų specialiųjų poreikių turinčiam vaikui, bazės kūrimas.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Neatsiranda savanorių, kurie sistemingai lankytųsi įstaigoje.</w:t>
            </w:r>
          </w:p>
          <w:p w:rsidR="006A51AF" w:rsidRPr="003F1481" w:rsidRDefault="006A51AF" w:rsidP="006A51AF">
            <w:pPr>
              <w:spacing w:line="256" w:lineRule="auto"/>
              <w:textAlignment w:val="baseline"/>
              <w:rPr>
                <w:rFonts w:ascii="Times New Roman" w:hAnsi="Times New Roman" w:cs="Times New Roman"/>
                <w:sz w:val="24"/>
                <w:szCs w:val="24"/>
                <w:lang w:val="lt-LT"/>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Tėvų įtraukimas metodinei bazei papildyti.</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Socialiai atsakingų įmonių pritraukimas prisidėti prie įstaigos gerovės.</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Mažas aktyvumas pildant  paramos ir labdaros fondo lėšas 2 procentais.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Ne visi tėvai laiku sumoka už vaiko išlaikymą įstaigoje (skolos nuo 2010 metų), už įstaigoje teikiamas papildomo ugdymo paslaugas.</w:t>
            </w:r>
          </w:p>
        </w:tc>
      </w:tr>
      <w:tr w:rsidR="006A51AF" w:rsidRPr="003F1481" w:rsidTr="00B86CA3">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Įstaigos valdymas</w:t>
            </w:r>
          </w:p>
        </w:tc>
        <w:tc>
          <w:tcPr>
            <w:tcW w:w="3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Stiprinta įstaigos komandinio darbo kompetencija – visi darbuotojai dalyvavo patirtiniuose bendradarbiavimo kompetencijų </w:t>
            </w:r>
            <w:r w:rsidRPr="003F1481">
              <w:rPr>
                <w:rFonts w:ascii="Times New Roman" w:hAnsi="Times New Roman" w:cs="Times New Roman"/>
                <w:sz w:val="24"/>
                <w:szCs w:val="24"/>
                <w:lang w:val="lt-LT"/>
              </w:rPr>
              <w:lastRenderedPageBreak/>
              <w:t>ugdymo mokymuose „Kaip būname kartu“, organizuojami struktūrizuoti pedagogų, specialistų pokalbiai.</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Pradėta įgyvendinti pedagogų </w:t>
            </w:r>
            <w:proofErr w:type="spellStart"/>
            <w:r w:rsidRPr="003F1481">
              <w:rPr>
                <w:rFonts w:ascii="Times New Roman" w:hAnsi="Times New Roman" w:cs="Times New Roman"/>
                <w:sz w:val="24"/>
                <w:szCs w:val="24"/>
                <w:lang w:val="lt-LT"/>
              </w:rPr>
              <w:t>mentorystės</w:t>
            </w:r>
            <w:proofErr w:type="spellEnd"/>
            <w:r w:rsidRPr="003F1481">
              <w:rPr>
                <w:rFonts w:ascii="Times New Roman" w:hAnsi="Times New Roman" w:cs="Times New Roman"/>
                <w:sz w:val="24"/>
                <w:szCs w:val="24"/>
                <w:lang w:val="lt-LT"/>
              </w:rPr>
              <w:t xml:space="preserve"> programa.</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Tikslingas grupės komandų formavimas, remiantis stipriosiomis pedagogų savybėmis.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Tęsiama pedagogų atestacija, 4 pedagogai įgijo aukštesnę kvalifikacinę kategoriją.</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Aktyvus įstaigos atstovavimas mieste, respublikoje.</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Organizuoti jogos užsiėmimai pedagogams.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Įstaigos darbuotojams pravestas priešgaisrinės saugos instruktažas ir evakuacijos mokymai, MAPA žinių atnaujinimas, organizuotos Privalomoji higienos įgūdžių mokymo specialioji ir Privalomoji pirmos pagalbos mokymo programos.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Įgyvendinamas įstaigos 2018 – 2022 m. Strateginis veiklos planas.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Patvirtintos šios lopšelio – darželio tvarkos:</w:t>
            </w:r>
          </w:p>
          <w:p w:rsidR="006A51AF" w:rsidRPr="003F1481" w:rsidRDefault="006A51AF" w:rsidP="006A51AF">
            <w:pPr>
              <w:numPr>
                <w:ilvl w:val="0"/>
                <w:numId w:val="7"/>
              </w:numPr>
              <w:suppressAutoHyphens w:val="0"/>
              <w:autoSpaceDN/>
              <w:spacing w:after="200" w:line="276"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Darbuotojų asmens duomenų saugojimo politika</w:t>
            </w:r>
          </w:p>
          <w:p w:rsidR="006A51AF" w:rsidRPr="003F1481" w:rsidRDefault="006A51AF" w:rsidP="006A51AF">
            <w:pPr>
              <w:numPr>
                <w:ilvl w:val="0"/>
                <w:numId w:val="7"/>
              </w:numPr>
              <w:suppressAutoHyphens w:val="0"/>
              <w:autoSpaceDN/>
              <w:spacing w:after="200" w:line="276"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Ekstremaliųjų situacijų valdymo planas</w:t>
            </w:r>
          </w:p>
          <w:p w:rsidR="006A51AF" w:rsidRPr="003F1481" w:rsidRDefault="006A51AF" w:rsidP="006A51AF">
            <w:pPr>
              <w:numPr>
                <w:ilvl w:val="0"/>
                <w:numId w:val="7"/>
              </w:numPr>
              <w:suppressAutoHyphens w:val="0"/>
              <w:autoSpaceDN/>
              <w:spacing w:after="200" w:line="276"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Finansinio piktnaudžiavimo prevencijos tvarkos programa</w:t>
            </w:r>
          </w:p>
          <w:p w:rsidR="006A51AF" w:rsidRPr="003F1481" w:rsidRDefault="006A51AF" w:rsidP="006A51AF">
            <w:pPr>
              <w:numPr>
                <w:ilvl w:val="0"/>
                <w:numId w:val="7"/>
              </w:numPr>
              <w:suppressAutoHyphens w:val="0"/>
              <w:autoSpaceDN/>
              <w:spacing w:after="200" w:line="276"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Darbo užmokesčio apmokėjimo tvarka</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Vis dar trūksta praktinių žinių ir mokymų apie komandinio darbo ypatumus, padedančius </w:t>
            </w:r>
            <w:r w:rsidRPr="003F1481">
              <w:rPr>
                <w:rFonts w:ascii="Times New Roman" w:hAnsi="Times New Roman" w:cs="Times New Roman"/>
                <w:sz w:val="24"/>
                <w:szCs w:val="24"/>
                <w:lang w:val="lt-LT"/>
              </w:rPr>
              <w:lastRenderedPageBreak/>
              <w:t xml:space="preserve">spręsti iškilusias problemas. </w:t>
            </w:r>
            <w:r w:rsidR="00841A9C" w:rsidRPr="003F1481">
              <w:rPr>
                <w:rFonts w:ascii="Times New Roman" w:hAnsi="Times New Roman" w:cs="Times New Roman"/>
                <w:sz w:val="24"/>
                <w:szCs w:val="24"/>
                <w:lang w:val="lt-LT"/>
              </w:rPr>
              <w:t>Taip pat gautų žinių iš mokymų nepritaikymas.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Sudėtinga sukomplektuoti stiprią, emociškai stabilią grupės komandą. </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Laiko stoka, pedagogų ir specialistų užimtumas, neefektyvus laiko planavimas.</w:t>
            </w:r>
          </w:p>
          <w:p w:rsidR="006A51AF" w:rsidRPr="003F1481" w:rsidRDefault="006A51AF" w:rsidP="006A51AF">
            <w:pPr>
              <w:spacing w:line="256" w:lineRule="auto"/>
              <w:textAlignment w:val="baseline"/>
              <w:rPr>
                <w:rFonts w:ascii="Times New Roman" w:hAnsi="Times New Roman" w:cs="Times New Roman"/>
                <w:sz w:val="24"/>
                <w:szCs w:val="24"/>
                <w:lang w:val="lt-LT"/>
              </w:rPr>
            </w:pPr>
          </w:p>
          <w:p w:rsidR="006A51AF" w:rsidRPr="003F1481" w:rsidRDefault="006A51AF" w:rsidP="006A51AF">
            <w:pPr>
              <w:spacing w:line="256" w:lineRule="auto"/>
              <w:textAlignment w:val="baseline"/>
              <w:rPr>
                <w:rFonts w:ascii="Times New Roman" w:hAnsi="Times New Roman" w:cs="Times New Roman"/>
                <w:sz w:val="24"/>
                <w:szCs w:val="24"/>
                <w:lang w:val="lt-LT"/>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Skatinti darbuotojus drąsiai siūlyti pageidavimus, </w:t>
            </w:r>
            <w:r w:rsidRPr="003F1481">
              <w:rPr>
                <w:rFonts w:ascii="Times New Roman" w:hAnsi="Times New Roman" w:cs="Times New Roman"/>
                <w:sz w:val="24"/>
                <w:szCs w:val="24"/>
                <w:lang w:val="lt-LT"/>
              </w:rPr>
              <w:lastRenderedPageBreak/>
              <w:t>pasiūlymus įstaigos kokybiškam valdymui.</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Grupės komandos kolektyve kylančios problemos sprendžiamos profesionaliai, įtraukiant psichologę ar gydytoją vaikų ir paauglių psichiatrę, įstaigos Darbo tarybą.</w:t>
            </w:r>
          </w:p>
          <w:p w:rsidR="006A51AF" w:rsidRPr="003F1481" w:rsidRDefault="006A51AF" w:rsidP="006A51AF">
            <w:pPr>
              <w:spacing w:line="256" w:lineRule="auto"/>
              <w:textAlignment w:val="baseline"/>
              <w:rPr>
                <w:rFonts w:ascii="Times New Roman" w:hAnsi="Times New Roman" w:cs="Times New Roman"/>
                <w:sz w:val="24"/>
                <w:szCs w:val="24"/>
                <w:lang w:val="lt-LT"/>
              </w:rPr>
            </w:pPr>
          </w:p>
          <w:p w:rsidR="006A51AF" w:rsidRPr="003F1481" w:rsidRDefault="006A51AF" w:rsidP="006A51AF">
            <w:pPr>
              <w:spacing w:line="256" w:lineRule="auto"/>
              <w:textAlignment w:val="baseline"/>
              <w:rPr>
                <w:rFonts w:ascii="Times New Roman" w:hAnsi="Times New Roman" w:cs="Times New Roman"/>
                <w:sz w:val="24"/>
                <w:szCs w:val="24"/>
                <w:lang w:val="lt-LT"/>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Didėjantis raštvedybos krūvis.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Pastabų ir pasiūlymų neišsakymas kelia grėsmę įstaigos mikroklimatui.</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Neaktyvus kai kurių pedagogų ir specialistų įsitraukimas į metodinius ir pedagogų tarybos posėdžius, įstaigos šventes ir renginius.</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Dalis pedagogų neprisiima atsakomybės už ugdymo veiklos iniciavimą.</w:t>
            </w: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Kadrų </w:t>
            </w:r>
            <w:r w:rsidR="00841A9C" w:rsidRPr="003F1481">
              <w:rPr>
                <w:rFonts w:ascii="Times New Roman" w:hAnsi="Times New Roman" w:cs="Times New Roman"/>
                <w:sz w:val="24"/>
                <w:szCs w:val="24"/>
                <w:lang w:val="lt-LT"/>
              </w:rPr>
              <w:t>,,</w:t>
            </w:r>
            <w:r w:rsidRPr="003F1481">
              <w:rPr>
                <w:rFonts w:ascii="Times New Roman" w:hAnsi="Times New Roman" w:cs="Times New Roman"/>
                <w:sz w:val="24"/>
                <w:szCs w:val="24"/>
                <w:lang w:val="lt-LT"/>
              </w:rPr>
              <w:t>nutekėjimas</w:t>
            </w:r>
            <w:r w:rsidR="00841A9C" w:rsidRPr="003F1481">
              <w:rPr>
                <w:rFonts w:ascii="Times New Roman" w:hAnsi="Times New Roman" w:cs="Times New Roman"/>
                <w:sz w:val="24"/>
                <w:szCs w:val="24"/>
                <w:lang w:val="lt-LT"/>
              </w:rPr>
              <w:t>“</w:t>
            </w:r>
            <w:r w:rsidRPr="003F1481">
              <w:rPr>
                <w:rFonts w:ascii="Times New Roman" w:hAnsi="Times New Roman" w:cs="Times New Roman"/>
                <w:sz w:val="24"/>
                <w:szCs w:val="24"/>
                <w:lang w:val="lt-LT"/>
              </w:rPr>
              <w:t xml:space="preserve"> dėl nepalankaus mikroklimato grupėse.</w:t>
            </w:r>
          </w:p>
          <w:p w:rsidR="006A51AF" w:rsidRPr="003F1481" w:rsidRDefault="006A51AF" w:rsidP="006A51AF">
            <w:pPr>
              <w:spacing w:line="256" w:lineRule="auto"/>
              <w:textAlignment w:val="baseline"/>
              <w:rPr>
                <w:rFonts w:ascii="Times New Roman" w:hAnsi="Times New Roman" w:cs="Times New Roman"/>
                <w:sz w:val="24"/>
                <w:szCs w:val="24"/>
                <w:lang w:val="lt-LT"/>
              </w:rPr>
            </w:pPr>
          </w:p>
        </w:tc>
      </w:tr>
    </w:tbl>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Svarbiausi 2018 – 2019 m. m. pasiekimai</w:t>
      </w:r>
    </w:p>
    <w:p w:rsidR="006A51AF" w:rsidRPr="003F1481" w:rsidRDefault="006A51AF" w:rsidP="006A51AF">
      <w:pPr>
        <w:numPr>
          <w:ilvl w:val="0"/>
          <w:numId w:val="6"/>
        </w:num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Sėkmingai įgyvendintas metinės veiklos projektas „7 pojūčiai“. </w:t>
      </w:r>
    </w:p>
    <w:p w:rsidR="006A51AF" w:rsidRPr="003F1481" w:rsidRDefault="006A51AF" w:rsidP="006A51AF">
      <w:pPr>
        <w:numPr>
          <w:ilvl w:val="0"/>
          <w:numId w:val="6"/>
        </w:num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Pasirašytos bendradarbiavimo sutartys su Vilniaus lopšeliu – darželiu „Šnekutis“, asociacija „RAUDONOS NOSYS Gydytojai Klounai“, MB „Švietimo </w:t>
      </w:r>
      <w:proofErr w:type="spellStart"/>
      <w:r w:rsidRPr="003F1481">
        <w:rPr>
          <w:rFonts w:ascii="Times New Roman" w:hAnsi="Times New Roman" w:cs="Times New Roman"/>
          <w:sz w:val="24"/>
          <w:szCs w:val="24"/>
          <w:lang w:val="lt-LT"/>
        </w:rPr>
        <w:t>edukatoriai</w:t>
      </w:r>
      <w:proofErr w:type="spellEnd"/>
      <w:r w:rsidRPr="003F1481">
        <w:rPr>
          <w:rFonts w:ascii="Times New Roman" w:hAnsi="Times New Roman" w:cs="Times New Roman"/>
          <w:sz w:val="24"/>
          <w:szCs w:val="24"/>
          <w:lang w:val="lt-LT"/>
        </w:rPr>
        <w:t xml:space="preserve">“, Tauragės vaikų reabilitacijos centru – mokykla „Pušele“. </w:t>
      </w:r>
    </w:p>
    <w:p w:rsidR="006A51AF" w:rsidRPr="003F1481" w:rsidRDefault="006A51AF" w:rsidP="006A51AF">
      <w:pPr>
        <w:numPr>
          <w:ilvl w:val="0"/>
          <w:numId w:val="6"/>
        </w:num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Įstaigos pedagogai ir specialistai konsultavo Medicinos fakulteto Reabilitacijos magistrantūros studentus, Vilniaus Dailės akademijos studentus, Elektrėnų savivaldybės socialinės srities specialistus, Vilniaus LD „Vėtrungė“, Vilniaus privačios gimnazijos, Vilniaus „Atgajos“ spec. mokyklos, Vilniaus LD „Žemyna“, Vilniaus LD „Šnekutis“, Tauragės reabilitacijos centro – mokyklos „Pušelė“ , Ukmergės vaikų lopšelio – darželio „Eglutė“ pedagogus ir švietimo pagalbos specialistus. </w:t>
      </w:r>
    </w:p>
    <w:p w:rsidR="006A51AF" w:rsidRPr="003F1481" w:rsidRDefault="006A51AF" w:rsidP="006A51AF">
      <w:pPr>
        <w:numPr>
          <w:ilvl w:val="0"/>
          <w:numId w:val="6"/>
        </w:num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Visi įstaigos pedagogai, specialistai, grupių kolektyvų nariai ir administracijos nariai dalyvavo „Mokslo laisvai“ organizuotose patirtiniuose bendradarbiavimo kompetencijų ugdymo mokymuose „Kaip būname kartu“.</w:t>
      </w:r>
    </w:p>
    <w:p w:rsidR="006A51AF" w:rsidRPr="003F1481" w:rsidRDefault="006A51AF" w:rsidP="006A51AF">
      <w:pPr>
        <w:numPr>
          <w:ilvl w:val="0"/>
          <w:numId w:val="6"/>
        </w:num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Sėkmingai organizuota ir įgyvendinta „Efektyvios tėvystės įgūdžių mokymo programa“, pagalbos mamoms grupė „Ko reikia mamai“, įstaigos ugdytinių brolių ir seserų pagalbos grupė, prevencinė programa „</w:t>
      </w:r>
      <w:proofErr w:type="spellStart"/>
      <w:r w:rsidRPr="003F1481">
        <w:rPr>
          <w:rFonts w:ascii="Times New Roman" w:hAnsi="Times New Roman" w:cs="Times New Roman"/>
          <w:sz w:val="24"/>
          <w:szCs w:val="24"/>
          <w:lang w:val="lt-LT"/>
        </w:rPr>
        <w:t>Zipio</w:t>
      </w:r>
      <w:proofErr w:type="spellEnd"/>
      <w:r w:rsidRPr="003F1481">
        <w:rPr>
          <w:rFonts w:ascii="Times New Roman" w:hAnsi="Times New Roman" w:cs="Times New Roman"/>
          <w:sz w:val="24"/>
          <w:szCs w:val="24"/>
          <w:lang w:val="lt-LT"/>
        </w:rPr>
        <w:t xml:space="preserve"> draugai“.</w:t>
      </w:r>
    </w:p>
    <w:p w:rsidR="006A51AF" w:rsidRPr="003F1481" w:rsidRDefault="006A51AF" w:rsidP="006A51AF">
      <w:pPr>
        <w:numPr>
          <w:ilvl w:val="0"/>
          <w:numId w:val="6"/>
        </w:num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Pasirašyta 10 savanoriškos veiklos sutarčių.</w:t>
      </w:r>
    </w:p>
    <w:p w:rsidR="006A51AF" w:rsidRPr="003F1481" w:rsidRDefault="006A51AF" w:rsidP="006A51AF">
      <w:pPr>
        <w:numPr>
          <w:ilvl w:val="0"/>
          <w:numId w:val="6"/>
        </w:num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Įstaigoje praktiką atliko 34 studentai iš VU, VDU Švietimo akademijos, ŠU, VK.</w:t>
      </w:r>
    </w:p>
    <w:p w:rsidR="006A51AF" w:rsidRPr="003F1481" w:rsidRDefault="006A51AF" w:rsidP="00841A9C">
      <w:pPr>
        <w:numPr>
          <w:ilvl w:val="0"/>
          <w:numId w:val="6"/>
        </w:num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Įstaigoje 6 mėn. praktiką atliko 2 studentės iš Danijos. </w:t>
      </w:r>
    </w:p>
    <w:p w:rsidR="006A51AF" w:rsidRPr="003F1481" w:rsidRDefault="006A51AF" w:rsidP="006A51AF">
      <w:pPr>
        <w:numPr>
          <w:ilvl w:val="0"/>
          <w:numId w:val="4"/>
        </w:numPr>
        <w:suppressAutoHyphens w:val="0"/>
        <w:autoSpaceDN/>
        <w:spacing w:after="0"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Pedagogai aktyviai dalyvavo tarptautinėse, respublikinėse, miesto konferencijose ir seminaruose tiek kaip klausytojai, tiek kaip pranešimų skaitytojai.</w:t>
      </w:r>
    </w:p>
    <w:p w:rsidR="006A51AF" w:rsidRPr="003F1481" w:rsidRDefault="006A51AF" w:rsidP="006A51AF">
      <w:pPr>
        <w:numPr>
          <w:ilvl w:val="0"/>
          <w:numId w:val="4"/>
        </w:numPr>
        <w:suppressAutoHyphens w:val="0"/>
        <w:autoSpaceDN/>
        <w:spacing w:after="0"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Įstaigos ugdytiniai ir kūrybingi pedagogai – įvairių konkursų laureatai ir aktyvūs dalyviai.</w:t>
      </w:r>
    </w:p>
    <w:p w:rsidR="006A51AF" w:rsidRPr="003F1481" w:rsidRDefault="006A51AF" w:rsidP="006A51AF">
      <w:pPr>
        <w:numPr>
          <w:ilvl w:val="0"/>
          <w:numId w:val="4"/>
        </w:numPr>
        <w:suppressAutoHyphens w:val="0"/>
        <w:autoSpaceDN/>
        <w:spacing w:after="0"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Buvo organizuojamos išvykos už įstaigos ribų: į zoologijos sodą, į teatrą „Lėlė“, „Pradžia“, į žaidimų kambarį „</w:t>
      </w:r>
      <w:proofErr w:type="spellStart"/>
      <w:r w:rsidRPr="003F1481">
        <w:rPr>
          <w:rFonts w:ascii="Times New Roman" w:hAnsi="Times New Roman" w:cs="Times New Roman"/>
          <w:sz w:val="24"/>
          <w:szCs w:val="24"/>
          <w:lang w:val="lt-LT"/>
        </w:rPr>
        <w:t>Cosmos</w:t>
      </w:r>
      <w:proofErr w:type="spellEnd"/>
      <w:r w:rsidRPr="003F1481">
        <w:rPr>
          <w:rFonts w:ascii="Times New Roman" w:hAnsi="Times New Roman" w:cs="Times New Roman"/>
          <w:sz w:val="24"/>
          <w:szCs w:val="24"/>
          <w:lang w:val="lt-LT"/>
        </w:rPr>
        <w:t xml:space="preserve"> </w:t>
      </w:r>
      <w:proofErr w:type="spellStart"/>
      <w:r w:rsidRPr="003F1481">
        <w:rPr>
          <w:rFonts w:ascii="Times New Roman" w:hAnsi="Times New Roman" w:cs="Times New Roman"/>
          <w:sz w:val="24"/>
          <w:szCs w:val="24"/>
          <w:lang w:val="lt-LT"/>
        </w:rPr>
        <w:t>Place</w:t>
      </w:r>
      <w:proofErr w:type="spellEnd"/>
      <w:r w:rsidRPr="003F1481">
        <w:rPr>
          <w:rFonts w:ascii="Times New Roman" w:hAnsi="Times New Roman" w:cs="Times New Roman"/>
          <w:sz w:val="24"/>
          <w:szCs w:val="24"/>
          <w:lang w:val="lt-LT"/>
        </w:rPr>
        <w:t>“, į Planetariumą, į kavinę, gaisrinę, parduotuvę, TV bokštą.</w:t>
      </w:r>
    </w:p>
    <w:p w:rsidR="006A51AF" w:rsidRPr="003F1481" w:rsidRDefault="006A51AF" w:rsidP="006A51AF">
      <w:pPr>
        <w:numPr>
          <w:ilvl w:val="0"/>
          <w:numId w:val="4"/>
        </w:numPr>
        <w:suppressAutoHyphens w:val="0"/>
        <w:autoSpaceDN/>
        <w:spacing w:after="0"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Organizuotas Respublikinis ikimokyklinio ugdymo įstaigų kūrybinis darbų projektas „Jausmų labirintas“.</w:t>
      </w:r>
    </w:p>
    <w:p w:rsidR="006A51AF" w:rsidRPr="003F1481" w:rsidRDefault="006A51AF" w:rsidP="006A51AF">
      <w:pPr>
        <w:numPr>
          <w:ilvl w:val="0"/>
          <w:numId w:val="4"/>
        </w:numPr>
        <w:suppressAutoHyphens w:val="0"/>
        <w:autoSpaceDN/>
        <w:spacing w:after="0"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Įrengta poilsinė erdvė su gyvūnėliais. </w:t>
      </w:r>
    </w:p>
    <w:p w:rsidR="006A51AF" w:rsidRPr="003F1481" w:rsidRDefault="006A51AF" w:rsidP="006A51AF">
      <w:pPr>
        <w:numPr>
          <w:ilvl w:val="0"/>
          <w:numId w:val="4"/>
        </w:numPr>
        <w:suppressAutoHyphens w:val="0"/>
        <w:autoSpaceDN/>
        <w:spacing w:after="0"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Įrengta lauko poilsinė – edukacinė erdvė. </w:t>
      </w:r>
    </w:p>
    <w:p w:rsidR="006A51AF" w:rsidRPr="003F1481" w:rsidRDefault="006A51AF" w:rsidP="006A51AF">
      <w:pPr>
        <w:numPr>
          <w:ilvl w:val="0"/>
          <w:numId w:val="4"/>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Sistemingai vykdomi mokymai pedagogams ir specialistams darbui su ASS vaikais, vedami psichologės V. Juškevičiūtės.</w:t>
      </w:r>
    </w:p>
    <w:p w:rsidR="006A51AF" w:rsidRPr="003F1481" w:rsidRDefault="006A51AF" w:rsidP="006A51AF">
      <w:pPr>
        <w:numPr>
          <w:ilvl w:val="0"/>
          <w:numId w:val="4"/>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Aktyvi praktikantų ir savanorių veikla.</w:t>
      </w:r>
    </w:p>
    <w:p w:rsidR="006A51AF" w:rsidRPr="003F1481" w:rsidRDefault="006A51AF" w:rsidP="006A51AF">
      <w:pPr>
        <w:numPr>
          <w:ilvl w:val="0"/>
          <w:numId w:val="4"/>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Aktyvi Vaiko gerovės komisijos, Įstaigos tarybos, Darbo tarybos veikla.</w:t>
      </w:r>
    </w:p>
    <w:p w:rsidR="006A51AF" w:rsidRPr="003F1481" w:rsidRDefault="006A51AF" w:rsidP="006A51AF">
      <w:pPr>
        <w:numPr>
          <w:ilvl w:val="0"/>
          <w:numId w:val="4"/>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Papildyta įstaigos vidinių dokumentų bazė.</w:t>
      </w:r>
    </w:p>
    <w:p w:rsidR="006A51AF" w:rsidRPr="003F1481" w:rsidRDefault="006A51AF" w:rsidP="006A51AF">
      <w:pPr>
        <w:suppressAutoHyphens w:val="0"/>
        <w:autoSpaceDN/>
        <w:spacing w:line="259" w:lineRule="auto"/>
        <w:ind w:left="720"/>
        <w:contextualSpacing/>
        <w:rPr>
          <w:rFonts w:ascii="Times New Roman" w:hAnsi="Times New Roman" w:cs="Times New Roman"/>
          <w:sz w:val="24"/>
          <w:szCs w:val="24"/>
          <w:lang w:val="lt-LT"/>
        </w:rPr>
      </w:pPr>
    </w:p>
    <w:p w:rsidR="006A51AF" w:rsidRPr="003F1481" w:rsidRDefault="006A51AF" w:rsidP="006A51AF">
      <w:pPr>
        <w:suppressAutoHyphens w:val="0"/>
        <w:autoSpaceDN/>
        <w:spacing w:line="259" w:lineRule="auto"/>
        <w:ind w:left="720"/>
        <w:contextualSpacing/>
        <w:rPr>
          <w:rFonts w:ascii="Times New Roman" w:hAnsi="Times New Roman" w:cs="Times New Roman"/>
          <w:sz w:val="24"/>
          <w:szCs w:val="24"/>
          <w:lang w:val="lt-LT"/>
        </w:rPr>
      </w:pPr>
    </w:p>
    <w:p w:rsidR="006A51AF" w:rsidRPr="003F1481" w:rsidRDefault="006A51AF" w:rsidP="006A51AF">
      <w:pPr>
        <w:suppressAutoHyphens w:val="0"/>
        <w:autoSpaceDN/>
        <w:spacing w:line="259" w:lineRule="auto"/>
        <w:ind w:left="720"/>
        <w:contextualSpacing/>
        <w:rPr>
          <w:rFonts w:ascii="Times New Roman" w:hAnsi="Times New Roman" w:cs="Times New Roman"/>
          <w:sz w:val="24"/>
          <w:szCs w:val="24"/>
          <w:lang w:val="lt-LT"/>
        </w:rPr>
      </w:pP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Tobulintinos sritys:</w:t>
      </w:r>
    </w:p>
    <w:p w:rsidR="006A51AF" w:rsidRPr="003F1481" w:rsidRDefault="006A51AF" w:rsidP="006A51AF">
      <w:pPr>
        <w:numPr>
          <w:ilvl w:val="0"/>
          <w:numId w:val="5"/>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Lėtai atnaujinama įstaigos ugdymo programa „Čiauškučio pasaulis“.</w:t>
      </w:r>
    </w:p>
    <w:p w:rsidR="006A51AF" w:rsidRPr="003F1481" w:rsidRDefault="006A51AF" w:rsidP="006A51AF">
      <w:pPr>
        <w:numPr>
          <w:ilvl w:val="0"/>
          <w:numId w:val="5"/>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Nepakankamai aktyvus tėvelių įsitraukimas į ugdymo procesą, renginius ir konsultacijas.</w:t>
      </w:r>
    </w:p>
    <w:p w:rsidR="006A51AF" w:rsidRPr="003F1481" w:rsidRDefault="006A51AF" w:rsidP="006A51AF">
      <w:pPr>
        <w:numPr>
          <w:ilvl w:val="0"/>
          <w:numId w:val="5"/>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Laiko stoka individualių ugdymo priemonių gamybai.</w:t>
      </w:r>
    </w:p>
    <w:p w:rsidR="006A51AF" w:rsidRPr="003F1481" w:rsidRDefault="006A51AF" w:rsidP="006A51AF">
      <w:pPr>
        <w:numPr>
          <w:ilvl w:val="0"/>
          <w:numId w:val="5"/>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Į darželį atvedami sergantys vaikai.</w:t>
      </w:r>
    </w:p>
    <w:p w:rsidR="006A51AF" w:rsidRPr="003F1481" w:rsidRDefault="006A51AF" w:rsidP="006A51AF">
      <w:pPr>
        <w:numPr>
          <w:ilvl w:val="0"/>
          <w:numId w:val="5"/>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Kylančios bendruomenės problemos ne visuomet sprendžiamos konstruktyviai.</w:t>
      </w:r>
    </w:p>
    <w:p w:rsidR="006A51AF" w:rsidRPr="003F1481" w:rsidRDefault="006A51AF" w:rsidP="006A51AF">
      <w:pPr>
        <w:numPr>
          <w:ilvl w:val="0"/>
          <w:numId w:val="5"/>
        </w:numPr>
        <w:suppressAutoHyphens w:val="0"/>
        <w:autoSpaceDN/>
        <w:spacing w:line="259" w:lineRule="auto"/>
        <w:contextualSpacing/>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Vaikų laikas lauke organizuojamas neefektyviai. </w:t>
      </w: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numPr>
          <w:ilvl w:val="0"/>
          <w:numId w:val="11"/>
        </w:numPr>
        <w:spacing w:after="0" w:line="256" w:lineRule="auto"/>
        <w:contextualSpacing/>
        <w:jc w:val="both"/>
        <w:textAlignment w:val="baseline"/>
        <w:rPr>
          <w:rFonts w:ascii="Times New Roman" w:hAnsi="Times New Roman"/>
          <w:b/>
          <w:sz w:val="24"/>
          <w:szCs w:val="24"/>
          <w:lang w:val="lt-LT"/>
        </w:rPr>
      </w:pPr>
      <w:r w:rsidRPr="003F1481">
        <w:rPr>
          <w:rFonts w:ascii="Times New Roman" w:hAnsi="Times New Roman"/>
          <w:b/>
          <w:sz w:val="24"/>
          <w:szCs w:val="24"/>
          <w:lang w:val="lt-LT"/>
        </w:rPr>
        <w:t>Metinio veiklos plano tikslai ir uždaviniai 2019 – 2020 mokslo metams</w:t>
      </w:r>
    </w:p>
    <w:p w:rsidR="006A51AF" w:rsidRPr="003F1481" w:rsidRDefault="006A51AF" w:rsidP="006A51AF">
      <w:pPr>
        <w:spacing w:after="0" w:line="256" w:lineRule="auto"/>
        <w:jc w:val="center"/>
        <w:textAlignment w:val="baseline"/>
        <w:rPr>
          <w:rFonts w:ascii="Times New Roman" w:hAnsi="Times New Roman"/>
          <w:b/>
          <w:sz w:val="24"/>
          <w:szCs w:val="24"/>
          <w:lang w:val="lt-LT"/>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5387"/>
      </w:tblGrid>
      <w:tr w:rsidR="006A51AF" w:rsidRPr="003F1481" w:rsidTr="005B76D2">
        <w:trPr>
          <w:jc w:val="center"/>
        </w:trPr>
        <w:tc>
          <w:tcPr>
            <w:tcW w:w="5529" w:type="dxa"/>
          </w:tcPr>
          <w:p w:rsidR="006A51AF" w:rsidRPr="003F1481" w:rsidRDefault="006A51AF" w:rsidP="006A51AF">
            <w:pPr>
              <w:spacing w:after="0" w:line="240" w:lineRule="auto"/>
              <w:jc w:val="center"/>
              <w:textAlignment w:val="baseline"/>
              <w:rPr>
                <w:rFonts w:ascii="Times New Roman" w:hAnsi="Times New Roman"/>
                <w:b/>
                <w:sz w:val="24"/>
                <w:szCs w:val="24"/>
                <w:lang w:val="lt-LT"/>
              </w:rPr>
            </w:pPr>
            <w:r w:rsidRPr="003F1481">
              <w:rPr>
                <w:rFonts w:ascii="Times New Roman" w:hAnsi="Times New Roman"/>
                <w:b/>
                <w:sz w:val="24"/>
                <w:szCs w:val="24"/>
                <w:lang w:val="lt-LT"/>
              </w:rPr>
              <w:t>TIKSLAI</w:t>
            </w:r>
          </w:p>
        </w:tc>
        <w:tc>
          <w:tcPr>
            <w:tcW w:w="5387" w:type="dxa"/>
          </w:tcPr>
          <w:p w:rsidR="006A51AF" w:rsidRPr="003F1481" w:rsidRDefault="006A51AF" w:rsidP="006A51AF">
            <w:pPr>
              <w:spacing w:after="0" w:line="240" w:lineRule="auto"/>
              <w:jc w:val="center"/>
              <w:textAlignment w:val="baseline"/>
              <w:rPr>
                <w:rFonts w:ascii="Times New Roman" w:hAnsi="Times New Roman"/>
                <w:b/>
                <w:sz w:val="24"/>
                <w:szCs w:val="24"/>
                <w:lang w:val="lt-LT"/>
              </w:rPr>
            </w:pPr>
            <w:r w:rsidRPr="003F1481">
              <w:rPr>
                <w:rFonts w:ascii="Times New Roman" w:hAnsi="Times New Roman"/>
                <w:b/>
                <w:sz w:val="24"/>
                <w:szCs w:val="24"/>
                <w:lang w:val="lt-LT"/>
              </w:rPr>
              <w:t>UŽDAVINIAI</w:t>
            </w:r>
          </w:p>
        </w:tc>
      </w:tr>
      <w:tr w:rsidR="006A51AF" w:rsidRPr="003F1481" w:rsidTr="005B76D2">
        <w:trPr>
          <w:trHeight w:val="2625"/>
          <w:jc w:val="center"/>
        </w:trPr>
        <w:tc>
          <w:tcPr>
            <w:tcW w:w="5529" w:type="dxa"/>
          </w:tcPr>
          <w:p w:rsidR="006A51AF" w:rsidRPr="003F1481" w:rsidRDefault="006A51AF" w:rsidP="006A51AF">
            <w:pPr>
              <w:numPr>
                <w:ilvl w:val="0"/>
                <w:numId w:val="9"/>
              </w:numPr>
              <w:suppressAutoHyphens w:val="0"/>
              <w:autoSpaceDN/>
              <w:spacing w:after="0" w:line="240" w:lineRule="auto"/>
              <w:jc w:val="both"/>
              <w:textAlignment w:val="baseline"/>
              <w:rPr>
                <w:rFonts w:ascii="Times New Roman" w:hAnsi="Times New Roman"/>
                <w:sz w:val="24"/>
                <w:szCs w:val="24"/>
                <w:lang w:val="lt-LT"/>
              </w:rPr>
            </w:pPr>
            <w:r w:rsidRPr="003F1481">
              <w:rPr>
                <w:rFonts w:ascii="Times New Roman" w:hAnsi="Times New Roman"/>
                <w:sz w:val="24"/>
                <w:szCs w:val="24"/>
                <w:lang w:val="lt-LT"/>
              </w:rPr>
              <w:t xml:space="preserve">Toliau tęsti ir gausinti vaiko sensorinę patirtį, įgalinančią visais pojūčiais pažinti aplinką. Plėsti sensorinį vaiko patyrimą, sudaryti sąlygas kaupti sensorinius įgūdžius apie aplinkos daiktus bei reiškinius. </w:t>
            </w:r>
          </w:p>
          <w:p w:rsidR="006A51AF" w:rsidRPr="003F1481" w:rsidRDefault="006A51AF" w:rsidP="006A51AF">
            <w:pPr>
              <w:spacing w:after="0" w:line="240" w:lineRule="auto"/>
              <w:textAlignment w:val="baseline"/>
              <w:rPr>
                <w:rFonts w:ascii="Times New Roman" w:hAnsi="Times New Roman"/>
                <w:sz w:val="24"/>
                <w:szCs w:val="24"/>
                <w:lang w:val="lt-LT"/>
              </w:rPr>
            </w:pPr>
          </w:p>
          <w:p w:rsidR="006A51AF" w:rsidRPr="003F1481" w:rsidRDefault="006A51AF" w:rsidP="006A51AF">
            <w:pPr>
              <w:spacing w:after="0" w:line="240" w:lineRule="auto"/>
              <w:jc w:val="both"/>
              <w:textAlignment w:val="baseline"/>
              <w:rPr>
                <w:rFonts w:ascii="Times New Roman" w:hAnsi="Times New Roman"/>
                <w:sz w:val="24"/>
                <w:szCs w:val="24"/>
                <w:lang w:val="lt-LT"/>
              </w:rPr>
            </w:pPr>
          </w:p>
          <w:p w:rsidR="006A51AF" w:rsidRPr="003F1481" w:rsidRDefault="006A51AF" w:rsidP="006A51AF">
            <w:pPr>
              <w:suppressAutoHyphens w:val="0"/>
              <w:autoSpaceDN/>
              <w:spacing w:after="0" w:line="240" w:lineRule="auto"/>
              <w:jc w:val="both"/>
              <w:rPr>
                <w:rFonts w:ascii="Times New Roman" w:hAnsi="Times New Roman"/>
                <w:sz w:val="24"/>
                <w:szCs w:val="24"/>
                <w:lang w:val="lt-LT"/>
              </w:rPr>
            </w:pPr>
          </w:p>
        </w:tc>
        <w:tc>
          <w:tcPr>
            <w:tcW w:w="5387" w:type="dxa"/>
          </w:tcPr>
          <w:p w:rsidR="006A51AF" w:rsidRPr="003F1481" w:rsidRDefault="006A51AF" w:rsidP="006A51AF">
            <w:pPr>
              <w:numPr>
                <w:ilvl w:val="0"/>
                <w:numId w:val="8"/>
              </w:numPr>
              <w:suppressAutoHyphens w:val="0"/>
              <w:autoSpaceDN/>
              <w:spacing w:after="0" w:line="240" w:lineRule="auto"/>
              <w:ind w:left="412" w:hanging="283"/>
              <w:jc w:val="both"/>
              <w:textAlignment w:val="baseline"/>
              <w:rPr>
                <w:rFonts w:ascii="Times New Roman" w:hAnsi="Times New Roman"/>
                <w:sz w:val="24"/>
                <w:szCs w:val="24"/>
                <w:lang w:val="lt-LT"/>
              </w:rPr>
            </w:pPr>
            <w:r w:rsidRPr="003F1481">
              <w:rPr>
                <w:rFonts w:ascii="Times New Roman" w:hAnsi="Times New Roman"/>
                <w:sz w:val="24"/>
                <w:szCs w:val="24"/>
                <w:lang w:val="lt-LT"/>
              </w:rPr>
              <w:t>Organizuoti sensorines veiklas, skatinant vaikus plėtoti individualias fizines, socialines, pažinimo, kalbos ir bendravimo, kūrybines galias.</w:t>
            </w:r>
          </w:p>
          <w:p w:rsidR="006A51AF" w:rsidRPr="003F1481" w:rsidRDefault="006A51AF" w:rsidP="006A51AF">
            <w:pPr>
              <w:spacing w:after="0" w:line="240" w:lineRule="auto"/>
              <w:ind w:left="412" w:hanging="283"/>
              <w:jc w:val="both"/>
              <w:textAlignment w:val="baseline"/>
              <w:rPr>
                <w:rFonts w:ascii="Times New Roman" w:hAnsi="Times New Roman"/>
                <w:sz w:val="24"/>
                <w:szCs w:val="24"/>
                <w:lang w:val="lt-LT"/>
              </w:rPr>
            </w:pPr>
          </w:p>
          <w:p w:rsidR="006A51AF" w:rsidRPr="003F1481" w:rsidRDefault="006A51AF" w:rsidP="006A51AF">
            <w:pPr>
              <w:numPr>
                <w:ilvl w:val="0"/>
                <w:numId w:val="8"/>
              </w:numPr>
              <w:suppressAutoHyphens w:val="0"/>
              <w:autoSpaceDN/>
              <w:spacing w:after="0" w:line="240" w:lineRule="auto"/>
              <w:ind w:left="412" w:hanging="283"/>
              <w:jc w:val="both"/>
              <w:textAlignment w:val="baseline"/>
              <w:rPr>
                <w:rFonts w:ascii="Times New Roman" w:hAnsi="Times New Roman"/>
                <w:sz w:val="24"/>
                <w:szCs w:val="24"/>
                <w:lang w:val="lt-LT"/>
              </w:rPr>
            </w:pPr>
            <w:r w:rsidRPr="003F1481">
              <w:rPr>
                <w:rFonts w:ascii="Times New Roman" w:hAnsi="Times New Roman"/>
                <w:sz w:val="24"/>
                <w:szCs w:val="24"/>
                <w:lang w:val="lt-LT"/>
              </w:rPr>
              <w:t xml:space="preserve">Eksperimentuoti pažįstamose ir netikėtose erdvėse, išbandyti sensorines patirtis edukaciniuose </w:t>
            </w:r>
            <w:proofErr w:type="spellStart"/>
            <w:r w:rsidRPr="003F1481">
              <w:rPr>
                <w:rFonts w:ascii="Times New Roman" w:hAnsi="Times New Roman"/>
                <w:sz w:val="24"/>
                <w:szCs w:val="24"/>
                <w:lang w:val="lt-LT"/>
              </w:rPr>
              <w:t>užsiėmimuose</w:t>
            </w:r>
            <w:proofErr w:type="spellEnd"/>
            <w:r w:rsidRPr="003F1481">
              <w:rPr>
                <w:rFonts w:ascii="Times New Roman" w:hAnsi="Times New Roman"/>
                <w:sz w:val="24"/>
                <w:szCs w:val="24"/>
                <w:lang w:val="lt-LT"/>
              </w:rPr>
              <w:t xml:space="preserve">. </w:t>
            </w:r>
          </w:p>
          <w:p w:rsidR="006A51AF" w:rsidRPr="003F1481" w:rsidRDefault="006A51AF" w:rsidP="006A51AF">
            <w:pPr>
              <w:spacing w:after="0" w:line="240" w:lineRule="auto"/>
              <w:ind w:left="412" w:hanging="283"/>
              <w:jc w:val="both"/>
              <w:textAlignment w:val="baseline"/>
              <w:rPr>
                <w:rFonts w:ascii="Times New Roman" w:hAnsi="Times New Roman"/>
                <w:sz w:val="24"/>
                <w:szCs w:val="24"/>
                <w:lang w:val="lt-LT"/>
              </w:rPr>
            </w:pPr>
          </w:p>
          <w:p w:rsidR="006A51AF" w:rsidRPr="003F1481" w:rsidRDefault="006A51AF" w:rsidP="006A51AF">
            <w:pPr>
              <w:numPr>
                <w:ilvl w:val="0"/>
                <w:numId w:val="8"/>
              </w:numPr>
              <w:suppressAutoHyphens w:val="0"/>
              <w:autoSpaceDN/>
              <w:spacing w:after="0" w:line="240" w:lineRule="auto"/>
              <w:ind w:left="412" w:hanging="283"/>
              <w:jc w:val="both"/>
              <w:textAlignment w:val="baseline"/>
              <w:rPr>
                <w:rFonts w:ascii="Times New Roman" w:hAnsi="Times New Roman"/>
                <w:sz w:val="24"/>
                <w:szCs w:val="24"/>
                <w:lang w:val="lt-LT"/>
              </w:rPr>
            </w:pPr>
            <w:r w:rsidRPr="003F1481">
              <w:rPr>
                <w:rFonts w:ascii="Times New Roman" w:hAnsi="Times New Roman"/>
                <w:sz w:val="24"/>
                <w:szCs w:val="24"/>
                <w:lang w:val="lt-LT"/>
              </w:rPr>
              <w:t>Skatinti vaikus sensorinei veiklai, naudojant stimuliuojančias, atpalaiduojančias, raminančias arba priešingai – aktyvinančias ir įvairius pojūčius lavinančias priemones.</w:t>
            </w:r>
          </w:p>
          <w:p w:rsidR="006A51AF" w:rsidRPr="003F1481" w:rsidRDefault="006A51AF" w:rsidP="006A51AF">
            <w:pPr>
              <w:suppressAutoHyphens w:val="0"/>
              <w:autoSpaceDN/>
              <w:spacing w:after="0" w:line="240" w:lineRule="auto"/>
              <w:jc w:val="both"/>
              <w:rPr>
                <w:rFonts w:ascii="Times New Roman" w:hAnsi="Times New Roman"/>
                <w:sz w:val="24"/>
                <w:szCs w:val="24"/>
                <w:lang w:val="lt-LT"/>
              </w:rPr>
            </w:pPr>
          </w:p>
        </w:tc>
      </w:tr>
      <w:tr w:rsidR="006A51AF" w:rsidRPr="003F1481" w:rsidTr="005B76D2">
        <w:trPr>
          <w:trHeight w:val="1779"/>
          <w:jc w:val="center"/>
        </w:trPr>
        <w:tc>
          <w:tcPr>
            <w:tcW w:w="5529" w:type="dxa"/>
          </w:tcPr>
          <w:p w:rsidR="006A51AF" w:rsidRPr="003F1481" w:rsidRDefault="006A51AF" w:rsidP="006A51AF">
            <w:pPr>
              <w:numPr>
                <w:ilvl w:val="0"/>
                <w:numId w:val="9"/>
              </w:numPr>
              <w:spacing w:after="0" w:line="240" w:lineRule="auto"/>
              <w:jc w:val="both"/>
              <w:textAlignment w:val="baseline"/>
              <w:rPr>
                <w:rFonts w:ascii="Times New Roman" w:hAnsi="Times New Roman"/>
                <w:sz w:val="24"/>
                <w:szCs w:val="24"/>
                <w:lang w:val="lt-LT"/>
              </w:rPr>
            </w:pPr>
            <w:r w:rsidRPr="003F1481">
              <w:rPr>
                <w:rFonts w:ascii="Times New Roman" w:hAnsi="Times New Roman"/>
                <w:sz w:val="24"/>
                <w:szCs w:val="24"/>
                <w:lang w:val="lt-LT"/>
              </w:rPr>
              <w:t xml:space="preserve">Plėsti pedagogų žinias ir patirtį apie </w:t>
            </w:r>
            <w:proofErr w:type="spellStart"/>
            <w:r w:rsidRPr="003F1481">
              <w:rPr>
                <w:rFonts w:ascii="Times New Roman" w:hAnsi="Times New Roman"/>
                <w:sz w:val="24"/>
                <w:szCs w:val="24"/>
                <w:lang w:val="lt-LT"/>
              </w:rPr>
              <w:t>inovatyvius</w:t>
            </w:r>
            <w:proofErr w:type="spellEnd"/>
            <w:r w:rsidRPr="003F1481">
              <w:rPr>
                <w:rFonts w:ascii="Times New Roman" w:hAnsi="Times New Roman"/>
                <w:sz w:val="24"/>
                <w:szCs w:val="24"/>
                <w:lang w:val="lt-LT"/>
              </w:rPr>
              <w:t xml:space="preserve">  sensorinio ugdymo metodus.</w:t>
            </w:r>
          </w:p>
        </w:tc>
        <w:tc>
          <w:tcPr>
            <w:tcW w:w="5387" w:type="dxa"/>
          </w:tcPr>
          <w:p w:rsidR="006A51AF" w:rsidRPr="003F1481" w:rsidRDefault="006A51AF" w:rsidP="006A51AF">
            <w:pPr>
              <w:numPr>
                <w:ilvl w:val="0"/>
                <w:numId w:val="10"/>
              </w:numPr>
              <w:suppressAutoHyphens w:val="0"/>
              <w:autoSpaceDN/>
              <w:spacing w:after="120" w:line="240" w:lineRule="auto"/>
              <w:ind w:left="412" w:hanging="283"/>
              <w:jc w:val="both"/>
              <w:textAlignment w:val="baseline"/>
              <w:rPr>
                <w:rFonts w:ascii="Times New Roman" w:hAnsi="Times New Roman"/>
                <w:sz w:val="24"/>
                <w:szCs w:val="24"/>
                <w:lang w:val="lt-LT"/>
              </w:rPr>
            </w:pPr>
            <w:r w:rsidRPr="003F1481">
              <w:rPr>
                <w:rFonts w:ascii="Times New Roman" w:hAnsi="Times New Roman"/>
                <w:sz w:val="24"/>
                <w:szCs w:val="24"/>
                <w:lang w:val="lt-LT"/>
              </w:rPr>
              <w:t xml:space="preserve">Dalintis gerąja patirtimi, keistis idėjomis su įstaigos, miesto ir šalies pedagogais. </w:t>
            </w:r>
          </w:p>
          <w:p w:rsidR="006A51AF" w:rsidRPr="003F1481" w:rsidRDefault="006A51AF" w:rsidP="006A51AF">
            <w:pPr>
              <w:numPr>
                <w:ilvl w:val="0"/>
                <w:numId w:val="10"/>
              </w:numPr>
              <w:suppressAutoHyphens w:val="0"/>
              <w:autoSpaceDN/>
              <w:spacing w:after="120" w:line="240" w:lineRule="auto"/>
              <w:ind w:left="412" w:hanging="283"/>
              <w:jc w:val="both"/>
              <w:textAlignment w:val="baseline"/>
              <w:rPr>
                <w:rFonts w:ascii="Times New Roman" w:hAnsi="Times New Roman"/>
                <w:sz w:val="24"/>
                <w:szCs w:val="24"/>
                <w:lang w:val="lt-LT"/>
              </w:rPr>
            </w:pPr>
            <w:r w:rsidRPr="003F1481">
              <w:rPr>
                <w:rFonts w:ascii="Times New Roman" w:hAnsi="Times New Roman"/>
                <w:sz w:val="24"/>
                <w:szCs w:val="24"/>
                <w:lang w:val="lt-LT"/>
              </w:rPr>
              <w:t>Inicijuoti įstaigos, socialinių partnerių bendradarbiavimą.</w:t>
            </w:r>
          </w:p>
          <w:p w:rsidR="006A51AF" w:rsidRPr="003F1481" w:rsidRDefault="006A51AF" w:rsidP="006A51AF">
            <w:pPr>
              <w:numPr>
                <w:ilvl w:val="0"/>
                <w:numId w:val="10"/>
              </w:numPr>
              <w:suppressAutoHyphens w:val="0"/>
              <w:autoSpaceDN/>
              <w:spacing w:after="120" w:line="240" w:lineRule="auto"/>
              <w:ind w:left="412" w:hanging="283"/>
              <w:jc w:val="both"/>
              <w:textAlignment w:val="baseline"/>
              <w:rPr>
                <w:rFonts w:ascii="Times New Roman" w:hAnsi="Times New Roman"/>
                <w:sz w:val="24"/>
                <w:szCs w:val="24"/>
                <w:lang w:val="lt-LT"/>
              </w:rPr>
            </w:pPr>
            <w:r w:rsidRPr="003F1481">
              <w:rPr>
                <w:rFonts w:ascii="Times New Roman" w:hAnsi="Times New Roman"/>
                <w:sz w:val="24"/>
                <w:szCs w:val="24"/>
                <w:lang w:val="lt-LT"/>
              </w:rPr>
              <w:t>Organizuoti edukacines išvykas už įstaigos ribų, plečiant vaikų ir pedagogų jutiminę patirtį.</w:t>
            </w:r>
          </w:p>
        </w:tc>
      </w:tr>
    </w:tbl>
    <w:p w:rsidR="006A51AF" w:rsidRPr="003F1481" w:rsidRDefault="006A51AF" w:rsidP="006A51AF">
      <w:pPr>
        <w:spacing w:after="0" w:line="256" w:lineRule="auto"/>
        <w:jc w:val="center"/>
        <w:textAlignment w:val="baseline"/>
        <w:rPr>
          <w:rFonts w:ascii="Times New Roman" w:hAnsi="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333724" w:rsidRPr="003F1481" w:rsidRDefault="00333724" w:rsidP="006A51AF">
      <w:pPr>
        <w:spacing w:line="256" w:lineRule="auto"/>
        <w:jc w:val="both"/>
        <w:textAlignment w:val="baseline"/>
        <w:rPr>
          <w:rFonts w:ascii="Times New Roman" w:hAnsi="Times New Roman" w:cs="Times New Roman"/>
          <w:sz w:val="24"/>
          <w:szCs w:val="24"/>
          <w:lang w:val="lt-LT"/>
        </w:rPr>
      </w:pPr>
    </w:p>
    <w:p w:rsidR="00333724" w:rsidRPr="003F1481" w:rsidRDefault="00333724"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center"/>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lastRenderedPageBreak/>
        <w:t>METODINĖS TARYBOS POSĖDŽIAI</w:t>
      </w:r>
    </w:p>
    <w:p w:rsidR="006A51AF" w:rsidRPr="003F1481" w:rsidRDefault="00DF71F4" w:rsidP="006A51AF">
      <w:pPr>
        <w:spacing w:after="120" w:line="256" w:lineRule="auto"/>
        <w:textAlignment w:val="baseline"/>
        <w:rPr>
          <w:rFonts w:ascii="Times New Roman" w:hAnsi="Times New Roman" w:cs="Times New Roman"/>
          <w:b/>
          <w:sz w:val="24"/>
          <w:szCs w:val="24"/>
          <w:u w:val="single"/>
          <w:lang w:val="lt-LT"/>
        </w:rPr>
      </w:pPr>
      <w:r w:rsidRPr="003F1481">
        <w:rPr>
          <w:rFonts w:ascii="Times New Roman" w:hAnsi="Times New Roman" w:cs="Times New Roman"/>
          <w:b/>
          <w:sz w:val="24"/>
          <w:szCs w:val="24"/>
          <w:u w:val="single"/>
          <w:lang w:val="lt-LT"/>
        </w:rPr>
        <w:t>2019 – 09 – 25</w:t>
      </w:r>
    </w:p>
    <w:p w:rsidR="006A51AF" w:rsidRPr="003F1481" w:rsidRDefault="006A51AF" w:rsidP="006A51AF">
      <w:pPr>
        <w:spacing w:after="0" w:line="256"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,,V. </w:t>
      </w:r>
      <w:proofErr w:type="spellStart"/>
      <w:r w:rsidRPr="003F1481">
        <w:rPr>
          <w:rFonts w:ascii="Times New Roman" w:hAnsi="Times New Roman" w:cs="Times New Roman"/>
          <w:sz w:val="24"/>
          <w:szCs w:val="24"/>
          <w:lang w:val="lt-LT"/>
        </w:rPr>
        <w:t>Oaklander</w:t>
      </w:r>
      <w:proofErr w:type="spellEnd"/>
      <w:r w:rsidRPr="003F1481">
        <w:rPr>
          <w:rFonts w:ascii="Times New Roman" w:hAnsi="Times New Roman" w:cs="Times New Roman"/>
          <w:sz w:val="24"/>
          <w:szCs w:val="24"/>
          <w:lang w:val="lt-LT"/>
        </w:rPr>
        <w:t xml:space="preserve"> darbo modelio taikymas specialiųjų ugdymosi poreikių turintiems vaikams“.</w:t>
      </w:r>
      <w:r w:rsidRPr="003F1481">
        <w:rPr>
          <w:rFonts w:ascii="Times New Roman" w:hAnsi="Times New Roman" w:cs="Times New Roman"/>
          <w:b/>
          <w:sz w:val="24"/>
          <w:szCs w:val="24"/>
          <w:lang w:val="lt-LT"/>
        </w:rPr>
        <w:t xml:space="preserve"> Priešmokyklinio ugdymo pedagogė Dovilė Petkevičienė</w:t>
      </w:r>
    </w:p>
    <w:p w:rsidR="006A51AF" w:rsidRPr="003F1481" w:rsidRDefault="006A51AF" w:rsidP="006A51AF">
      <w:pPr>
        <w:spacing w:after="0" w:line="256"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,,Kūrybiniai žaidimai“. </w:t>
      </w:r>
      <w:r w:rsidRPr="003F1481">
        <w:rPr>
          <w:rFonts w:ascii="Times New Roman" w:hAnsi="Times New Roman" w:cs="Times New Roman"/>
          <w:b/>
          <w:sz w:val="24"/>
          <w:szCs w:val="24"/>
          <w:lang w:val="lt-LT"/>
        </w:rPr>
        <w:t xml:space="preserve">Ikimokyklinio ugdymo pedagogė Anastasija </w:t>
      </w:r>
      <w:proofErr w:type="spellStart"/>
      <w:r w:rsidRPr="003F1481">
        <w:rPr>
          <w:rFonts w:ascii="Times New Roman" w:hAnsi="Times New Roman" w:cs="Times New Roman"/>
          <w:b/>
          <w:sz w:val="24"/>
          <w:szCs w:val="24"/>
          <w:lang w:val="lt-LT"/>
        </w:rPr>
        <w:t>Maicen</w:t>
      </w:r>
      <w:proofErr w:type="spellEnd"/>
    </w:p>
    <w:p w:rsidR="006A51AF" w:rsidRPr="003F1481" w:rsidRDefault="006A51AF" w:rsidP="006A51AF">
      <w:pPr>
        <w:spacing w:after="120" w:line="256" w:lineRule="auto"/>
        <w:textAlignment w:val="baseline"/>
        <w:rPr>
          <w:rFonts w:ascii="Times New Roman" w:hAnsi="Times New Roman" w:cs="Times New Roman"/>
          <w:b/>
          <w:sz w:val="24"/>
          <w:szCs w:val="24"/>
          <w:lang w:val="lt-LT"/>
        </w:rPr>
      </w:pPr>
    </w:p>
    <w:p w:rsidR="006A51AF" w:rsidRPr="003F1481" w:rsidRDefault="006A51AF" w:rsidP="006A51AF">
      <w:pPr>
        <w:spacing w:after="120" w:line="256" w:lineRule="auto"/>
        <w:textAlignment w:val="baseline"/>
        <w:rPr>
          <w:rFonts w:ascii="Times New Roman" w:hAnsi="Times New Roman" w:cs="Times New Roman"/>
          <w:b/>
          <w:sz w:val="24"/>
          <w:szCs w:val="24"/>
          <w:lang w:val="lt-LT"/>
        </w:rPr>
      </w:pPr>
    </w:p>
    <w:p w:rsidR="006A51AF" w:rsidRPr="003F1481" w:rsidRDefault="006A51AF" w:rsidP="006A51AF">
      <w:pPr>
        <w:spacing w:after="120" w:line="256" w:lineRule="auto"/>
        <w:textAlignment w:val="baseline"/>
        <w:rPr>
          <w:rFonts w:ascii="Times New Roman" w:hAnsi="Times New Roman" w:cs="Times New Roman"/>
          <w:b/>
          <w:sz w:val="24"/>
          <w:szCs w:val="24"/>
          <w:u w:val="single"/>
          <w:lang w:val="lt-LT"/>
        </w:rPr>
      </w:pPr>
      <w:r w:rsidRPr="003F1481">
        <w:rPr>
          <w:rFonts w:ascii="Times New Roman" w:hAnsi="Times New Roman" w:cs="Times New Roman"/>
          <w:b/>
          <w:sz w:val="24"/>
          <w:szCs w:val="24"/>
          <w:u w:val="single"/>
          <w:lang w:val="lt-LT"/>
        </w:rPr>
        <w:t>2019 – 10 – 16</w:t>
      </w:r>
    </w:p>
    <w:p w:rsidR="006A51AF" w:rsidRPr="003F1481" w:rsidRDefault="006A51AF" w:rsidP="006A51AF">
      <w:pPr>
        <w:spacing w:after="0" w:line="257"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,,Patyčios: atpažink, išvenk, sustabdyk“. </w:t>
      </w:r>
      <w:r w:rsidRPr="003F1481">
        <w:rPr>
          <w:rFonts w:ascii="Times New Roman" w:hAnsi="Times New Roman" w:cs="Times New Roman"/>
          <w:b/>
          <w:sz w:val="24"/>
          <w:szCs w:val="24"/>
          <w:lang w:val="lt-LT"/>
        </w:rPr>
        <w:t>Soci</w:t>
      </w:r>
      <w:r w:rsidR="007868E5" w:rsidRPr="003F1481">
        <w:rPr>
          <w:rFonts w:ascii="Times New Roman" w:hAnsi="Times New Roman" w:cs="Times New Roman"/>
          <w:b/>
          <w:sz w:val="24"/>
          <w:szCs w:val="24"/>
          <w:lang w:val="lt-LT"/>
        </w:rPr>
        <w:t xml:space="preserve">alinė pedagogė Benedikta </w:t>
      </w:r>
      <w:proofErr w:type="spellStart"/>
      <w:r w:rsidR="007868E5" w:rsidRPr="003F1481">
        <w:rPr>
          <w:rFonts w:ascii="Times New Roman" w:hAnsi="Times New Roman" w:cs="Times New Roman"/>
          <w:b/>
          <w:sz w:val="24"/>
          <w:szCs w:val="24"/>
          <w:lang w:val="lt-LT"/>
        </w:rPr>
        <w:t>Dikavičiūtė</w:t>
      </w:r>
      <w:proofErr w:type="spellEnd"/>
    </w:p>
    <w:p w:rsidR="006A51AF" w:rsidRPr="003F1481" w:rsidRDefault="006A51AF" w:rsidP="006A51AF">
      <w:pPr>
        <w:spacing w:after="0" w:line="257"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,,Patyčios tarp vaikų ir suaugusiųjų. Kaip apsisaugoti ir apsaugoti kitus.“ </w:t>
      </w:r>
      <w:r w:rsidRPr="003F1481">
        <w:rPr>
          <w:rFonts w:ascii="Times New Roman" w:hAnsi="Times New Roman" w:cs="Times New Roman"/>
          <w:b/>
          <w:sz w:val="24"/>
          <w:szCs w:val="24"/>
          <w:lang w:val="lt-LT"/>
        </w:rPr>
        <w:t xml:space="preserve">Ikimokyklinio ugdymo pedagogė Erika </w:t>
      </w:r>
      <w:proofErr w:type="spellStart"/>
      <w:r w:rsidRPr="003F1481">
        <w:rPr>
          <w:rFonts w:ascii="Times New Roman" w:hAnsi="Times New Roman" w:cs="Times New Roman"/>
          <w:b/>
          <w:sz w:val="24"/>
          <w:szCs w:val="24"/>
          <w:lang w:val="lt-LT"/>
        </w:rPr>
        <w:t>Valiulytė</w:t>
      </w:r>
      <w:proofErr w:type="spellEnd"/>
    </w:p>
    <w:p w:rsidR="006A51AF" w:rsidRPr="003F1481" w:rsidRDefault="006A51AF" w:rsidP="006A51AF">
      <w:pPr>
        <w:spacing w:after="120" w:line="256" w:lineRule="auto"/>
        <w:textAlignment w:val="baseline"/>
        <w:rPr>
          <w:rFonts w:ascii="Times New Roman" w:hAnsi="Times New Roman" w:cs="Times New Roman"/>
          <w:b/>
          <w:sz w:val="24"/>
          <w:szCs w:val="24"/>
          <w:u w:val="single"/>
          <w:lang w:val="lt-LT"/>
        </w:rPr>
      </w:pPr>
    </w:p>
    <w:p w:rsidR="006A51AF" w:rsidRPr="003F1481" w:rsidRDefault="006A51AF" w:rsidP="006A51AF">
      <w:pPr>
        <w:spacing w:after="120" w:line="256" w:lineRule="auto"/>
        <w:textAlignment w:val="baseline"/>
        <w:rPr>
          <w:rFonts w:ascii="Times New Roman" w:hAnsi="Times New Roman" w:cs="Times New Roman"/>
          <w:b/>
          <w:sz w:val="24"/>
          <w:szCs w:val="24"/>
          <w:lang w:val="lt-LT"/>
        </w:rPr>
      </w:pPr>
    </w:p>
    <w:p w:rsidR="006A51AF" w:rsidRPr="003F1481" w:rsidRDefault="006A51AF" w:rsidP="006A51AF">
      <w:pPr>
        <w:spacing w:after="120" w:line="256" w:lineRule="auto"/>
        <w:textAlignment w:val="baseline"/>
        <w:rPr>
          <w:rFonts w:ascii="Times New Roman" w:hAnsi="Times New Roman" w:cs="Times New Roman"/>
          <w:b/>
          <w:sz w:val="24"/>
          <w:szCs w:val="24"/>
          <w:u w:val="single"/>
          <w:lang w:val="lt-LT"/>
        </w:rPr>
      </w:pPr>
      <w:r w:rsidRPr="003F1481">
        <w:rPr>
          <w:rFonts w:ascii="Times New Roman" w:hAnsi="Times New Roman" w:cs="Times New Roman"/>
          <w:b/>
          <w:sz w:val="24"/>
          <w:szCs w:val="24"/>
          <w:u w:val="single"/>
          <w:lang w:val="lt-LT"/>
        </w:rPr>
        <w:t xml:space="preserve">2019 – 11 – 20 </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„Meninio ugdymo galimybės vaikams, turintiems specialiųjų ugdymosi poreikių“. </w:t>
      </w:r>
      <w:r w:rsidRPr="003F1481">
        <w:rPr>
          <w:rFonts w:ascii="Times New Roman" w:hAnsi="Times New Roman" w:cs="Times New Roman"/>
          <w:b/>
          <w:sz w:val="24"/>
          <w:szCs w:val="24"/>
          <w:lang w:val="lt-LT"/>
        </w:rPr>
        <w:t xml:space="preserve">Ikimokyklinio ugdymo pedagogė Violeta </w:t>
      </w:r>
      <w:proofErr w:type="spellStart"/>
      <w:r w:rsidRPr="003F1481">
        <w:rPr>
          <w:rFonts w:ascii="Times New Roman" w:hAnsi="Times New Roman" w:cs="Times New Roman"/>
          <w:b/>
          <w:sz w:val="24"/>
          <w:szCs w:val="24"/>
          <w:lang w:val="lt-LT"/>
        </w:rPr>
        <w:t>Čiumakova</w:t>
      </w:r>
      <w:proofErr w:type="spellEnd"/>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,,Jogos užsiėmimų taikymo galimybės specialiųjų ugdymosi poreikių vaikams“. </w:t>
      </w:r>
      <w:r w:rsidRPr="003F1481">
        <w:rPr>
          <w:rFonts w:ascii="Times New Roman" w:hAnsi="Times New Roman" w:cs="Times New Roman"/>
          <w:b/>
          <w:sz w:val="24"/>
          <w:szCs w:val="24"/>
          <w:lang w:val="lt-LT"/>
        </w:rPr>
        <w:t xml:space="preserve">Ikimokyklinio ugdymo pedagogė Vilija </w:t>
      </w:r>
      <w:proofErr w:type="spellStart"/>
      <w:r w:rsidRPr="003F1481">
        <w:rPr>
          <w:rFonts w:ascii="Times New Roman" w:hAnsi="Times New Roman" w:cs="Times New Roman"/>
          <w:b/>
          <w:sz w:val="24"/>
          <w:szCs w:val="24"/>
          <w:lang w:val="lt-LT"/>
        </w:rPr>
        <w:t>Karpavičiūtė</w:t>
      </w:r>
      <w:proofErr w:type="spellEnd"/>
      <w:r w:rsidRPr="003F1481">
        <w:rPr>
          <w:rFonts w:ascii="Times New Roman" w:hAnsi="Times New Roman" w:cs="Times New Roman"/>
          <w:b/>
          <w:sz w:val="24"/>
          <w:szCs w:val="24"/>
          <w:lang w:val="lt-LT"/>
        </w:rPr>
        <w:t xml:space="preserve"> – </w:t>
      </w:r>
      <w:proofErr w:type="spellStart"/>
      <w:r w:rsidRPr="003F1481">
        <w:rPr>
          <w:rFonts w:ascii="Times New Roman" w:hAnsi="Times New Roman" w:cs="Times New Roman"/>
          <w:b/>
          <w:sz w:val="24"/>
          <w:szCs w:val="24"/>
          <w:lang w:val="lt-LT"/>
        </w:rPr>
        <w:t>Samienė</w:t>
      </w:r>
      <w:proofErr w:type="spellEnd"/>
      <w:r w:rsidRPr="003F1481">
        <w:rPr>
          <w:rFonts w:ascii="Times New Roman" w:hAnsi="Times New Roman" w:cs="Times New Roman"/>
          <w:b/>
          <w:sz w:val="24"/>
          <w:szCs w:val="24"/>
          <w:lang w:val="lt-LT"/>
        </w:rPr>
        <w:t xml:space="preserve"> </w:t>
      </w:r>
    </w:p>
    <w:p w:rsidR="006A51AF" w:rsidRPr="003F1481" w:rsidRDefault="006A51AF" w:rsidP="006A51AF">
      <w:pPr>
        <w:spacing w:after="120" w:line="256" w:lineRule="auto"/>
        <w:textAlignment w:val="baseline"/>
        <w:rPr>
          <w:rFonts w:ascii="Times New Roman" w:hAnsi="Times New Roman" w:cs="Times New Roman"/>
          <w:b/>
          <w:sz w:val="24"/>
          <w:szCs w:val="24"/>
          <w:lang w:val="lt-LT"/>
        </w:rPr>
      </w:pPr>
    </w:p>
    <w:p w:rsidR="006A51AF" w:rsidRPr="003F1481" w:rsidRDefault="006A51AF" w:rsidP="006A51AF">
      <w:pPr>
        <w:spacing w:after="120" w:line="256" w:lineRule="auto"/>
        <w:textAlignment w:val="baseline"/>
        <w:rPr>
          <w:rFonts w:ascii="Times New Roman" w:hAnsi="Times New Roman" w:cs="Times New Roman"/>
          <w:b/>
          <w:sz w:val="24"/>
          <w:szCs w:val="24"/>
          <w:u w:val="single"/>
          <w:lang w:val="lt-LT"/>
        </w:rPr>
      </w:pPr>
      <w:r w:rsidRPr="003F1481">
        <w:rPr>
          <w:rFonts w:ascii="Times New Roman" w:hAnsi="Times New Roman" w:cs="Times New Roman"/>
          <w:b/>
          <w:sz w:val="24"/>
          <w:szCs w:val="24"/>
          <w:u w:val="single"/>
          <w:lang w:val="lt-LT"/>
        </w:rPr>
        <w:t xml:space="preserve">2020 – 03 – 11 </w:t>
      </w:r>
    </w:p>
    <w:p w:rsidR="006A51AF" w:rsidRPr="003F1481" w:rsidRDefault="006A51AF" w:rsidP="006A51AF">
      <w:pPr>
        <w:spacing w:after="0" w:line="240" w:lineRule="auto"/>
        <w:jc w:val="both"/>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„Dailės veiklos reikšmė vaiko ugdymui“. </w:t>
      </w:r>
      <w:r w:rsidRPr="003F1481">
        <w:rPr>
          <w:rFonts w:ascii="Times New Roman" w:hAnsi="Times New Roman" w:cs="Times New Roman"/>
          <w:b/>
          <w:sz w:val="24"/>
          <w:szCs w:val="24"/>
          <w:lang w:val="lt-LT"/>
        </w:rPr>
        <w:t xml:space="preserve">Ikimokyklinio ugdymo pedagogė Audronė </w:t>
      </w:r>
      <w:proofErr w:type="spellStart"/>
      <w:r w:rsidRPr="003F1481">
        <w:rPr>
          <w:rFonts w:ascii="Times New Roman" w:hAnsi="Times New Roman" w:cs="Times New Roman"/>
          <w:b/>
          <w:sz w:val="24"/>
          <w:szCs w:val="24"/>
          <w:lang w:val="lt-LT"/>
        </w:rPr>
        <w:t>Tarvydaitė</w:t>
      </w:r>
      <w:proofErr w:type="spellEnd"/>
    </w:p>
    <w:p w:rsidR="006A51AF" w:rsidRPr="003F1481" w:rsidRDefault="006A51AF" w:rsidP="006A51AF">
      <w:pPr>
        <w:spacing w:after="0" w:line="240" w:lineRule="auto"/>
        <w:jc w:val="both"/>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Pranešimas ,,Neatrastas vaiko pasaulis, kurį nupiešė jis pats“. </w:t>
      </w:r>
      <w:r w:rsidRPr="003F1481">
        <w:rPr>
          <w:rFonts w:ascii="Times New Roman" w:hAnsi="Times New Roman" w:cs="Times New Roman"/>
          <w:b/>
          <w:sz w:val="24"/>
          <w:szCs w:val="24"/>
          <w:lang w:val="lt-LT"/>
        </w:rPr>
        <w:t xml:space="preserve">Priešmokyklinio ugdymo pedagogė Jūratė </w:t>
      </w:r>
      <w:proofErr w:type="spellStart"/>
      <w:r w:rsidRPr="003F1481">
        <w:rPr>
          <w:rFonts w:ascii="Times New Roman" w:hAnsi="Times New Roman" w:cs="Times New Roman"/>
          <w:b/>
          <w:sz w:val="24"/>
          <w:szCs w:val="24"/>
          <w:lang w:val="lt-LT"/>
        </w:rPr>
        <w:t>Jokubonienė</w:t>
      </w:r>
      <w:proofErr w:type="spellEnd"/>
    </w:p>
    <w:p w:rsidR="006A51AF" w:rsidRPr="003F1481" w:rsidRDefault="006A51AF" w:rsidP="006A51AF">
      <w:pPr>
        <w:spacing w:line="256" w:lineRule="auto"/>
        <w:textAlignment w:val="baseline"/>
        <w:rPr>
          <w:rFonts w:ascii="Times New Roman" w:hAnsi="Times New Roman" w:cs="Times New Roman"/>
          <w:b/>
          <w:sz w:val="24"/>
          <w:szCs w:val="24"/>
          <w:u w:val="single"/>
          <w:lang w:val="lt-LT"/>
        </w:rPr>
      </w:pPr>
    </w:p>
    <w:p w:rsidR="006A51AF" w:rsidRPr="003F1481" w:rsidRDefault="006A51AF" w:rsidP="006A51AF">
      <w:pPr>
        <w:spacing w:line="256" w:lineRule="auto"/>
        <w:textAlignment w:val="baseline"/>
        <w:rPr>
          <w:rFonts w:ascii="Times New Roman" w:hAnsi="Times New Roman" w:cs="Times New Roman"/>
          <w:b/>
          <w:sz w:val="24"/>
          <w:szCs w:val="24"/>
          <w:u w:val="single"/>
          <w:lang w:val="lt-LT"/>
        </w:rPr>
      </w:pPr>
    </w:p>
    <w:p w:rsidR="006A51AF" w:rsidRPr="003F1481" w:rsidRDefault="006A51AF" w:rsidP="006A51AF">
      <w:pPr>
        <w:spacing w:line="256" w:lineRule="auto"/>
        <w:textAlignment w:val="baseline"/>
        <w:rPr>
          <w:rFonts w:ascii="Times New Roman" w:hAnsi="Times New Roman" w:cs="Times New Roman"/>
          <w:b/>
          <w:sz w:val="24"/>
          <w:szCs w:val="24"/>
          <w:u w:val="single"/>
          <w:lang w:val="lt-LT"/>
        </w:rPr>
      </w:pPr>
    </w:p>
    <w:p w:rsidR="006A51AF" w:rsidRPr="003F1481" w:rsidRDefault="006A51AF" w:rsidP="006A51AF">
      <w:pPr>
        <w:spacing w:line="256" w:lineRule="auto"/>
        <w:textAlignment w:val="baseline"/>
        <w:rPr>
          <w:rFonts w:ascii="Times New Roman" w:hAnsi="Times New Roman" w:cs="Times New Roman"/>
          <w:b/>
          <w:sz w:val="24"/>
          <w:szCs w:val="24"/>
          <w:u w:val="single"/>
          <w:lang w:val="lt-LT"/>
        </w:rPr>
      </w:pPr>
    </w:p>
    <w:p w:rsidR="006A51AF" w:rsidRPr="003F1481" w:rsidRDefault="006A51AF" w:rsidP="006A51AF">
      <w:pPr>
        <w:spacing w:line="256" w:lineRule="auto"/>
        <w:textAlignment w:val="baseline"/>
        <w:rPr>
          <w:rFonts w:ascii="Times New Roman" w:hAnsi="Times New Roman" w:cs="Times New Roman"/>
          <w:b/>
          <w:sz w:val="24"/>
          <w:szCs w:val="24"/>
          <w:u w:val="single"/>
          <w:lang w:val="lt-LT"/>
        </w:rPr>
      </w:pPr>
    </w:p>
    <w:p w:rsidR="006A51AF" w:rsidRPr="003F1481" w:rsidRDefault="006A51AF" w:rsidP="006A51AF">
      <w:pPr>
        <w:spacing w:line="256" w:lineRule="auto"/>
        <w:jc w:val="center"/>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lastRenderedPageBreak/>
        <w:t>PEDAGOGŲ TARYBOS POSĖDŽIAI</w:t>
      </w:r>
    </w:p>
    <w:p w:rsidR="006A51AF" w:rsidRPr="003F1481" w:rsidRDefault="006A51AF" w:rsidP="006A51AF">
      <w:pPr>
        <w:spacing w:line="256" w:lineRule="auto"/>
        <w:textAlignment w:val="baseline"/>
        <w:rPr>
          <w:rFonts w:ascii="Times New Roman" w:hAnsi="Times New Roman" w:cs="Times New Roman"/>
          <w:b/>
          <w:sz w:val="24"/>
          <w:szCs w:val="24"/>
          <w:u w:val="single"/>
          <w:lang w:val="lt-LT"/>
        </w:rPr>
      </w:pPr>
      <w:r w:rsidRPr="003F1481">
        <w:rPr>
          <w:rFonts w:ascii="Times New Roman" w:hAnsi="Times New Roman" w:cs="Times New Roman"/>
          <w:b/>
          <w:sz w:val="24"/>
          <w:szCs w:val="24"/>
          <w:u w:val="single"/>
          <w:lang w:val="lt-LT"/>
        </w:rPr>
        <w:t>2019 – 08 – 30</w:t>
      </w:r>
    </w:p>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Vasaros darbų aptarimas</w:t>
      </w:r>
    </w:p>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Grupių komplektacija</w:t>
      </w:r>
    </w:p>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Veiklos plano 2018 – 2019 mokslo metams pristatymas</w:t>
      </w:r>
      <w:r w:rsidR="00333724" w:rsidRPr="003F1481">
        <w:rPr>
          <w:rFonts w:ascii="Times New Roman" w:hAnsi="Times New Roman" w:cs="Times New Roman"/>
          <w:sz w:val="24"/>
          <w:szCs w:val="24"/>
          <w:lang w:val="lt-LT"/>
        </w:rPr>
        <w:t xml:space="preserve"> ir tvirtinimas</w:t>
      </w:r>
    </w:p>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Projekto „7 pojūčiai“</w:t>
      </w:r>
      <w:r w:rsidR="00DC24F7" w:rsidRPr="003F1481">
        <w:rPr>
          <w:rFonts w:ascii="Times New Roman" w:hAnsi="Times New Roman" w:cs="Times New Roman"/>
          <w:sz w:val="24"/>
          <w:szCs w:val="24"/>
          <w:lang w:val="lt-LT"/>
        </w:rPr>
        <w:t xml:space="preserve"> tęsinio</w:t>
      </w:r>
      <w:r w:rsidRPr="003F1481">
        <w:rPr>
          <w:rFonts w:ascii="Times New Roman" w:hAnsi="Times New Roman" w:cs="Times New Roman"/>
          <w:sz w:val="24"/>
          <w:szCs w:val="24"/>
          <w:lang w:val="lt-LT"/>
        </w:rPr>
        <w:t xml:space="preserve"> pristatymas</w:t>
      </w:r>
    </w:p>
    <w:p w:rsidR="006A51AF" w:rsidRPr="003F1481" w:rsidRDefault="006A51AF" w:rsidP="006A51AF">
      <w:pPr>
        <w:spacing w:line="256" w:lineRule="auto"/>
        <w:textAlignment w:val="baseline"/>
        <w:rPr>
          <w:rFonts w:ascii="Times New Roman" w:hAnsi="Times New Roman" w:cs="Times New Roman"/>
          <w:b/>
          <w:sz w:val="24"/>
          <w:szCs w:val="24"/>
          <w:lang w:val="lt-LT"/>
        </w:rPr>
      </w:pPr>
    </w:p>
    <w:p w:rsidR="006A51AF" w:rsidRPr="003F1481" w:rsidRDefault="00027DC8" w:rsidP="006A51AF">
      <w:pPr>
        <w:spacing w:line="256" w:lineRule="auto"/>
        <w:textAlignment w:val="baseline"/>
        <w:rPr>
          <w:rFonts w:ascii="Times New Roman" w:hAnsi="Times New Roman" w:cs="Times New Roman"/>
          <w:b/>
          <w:sz w:val="24"/>
          <w:szCs w:val="24"/>
          <w:u w:val="single"/>
          <w:lang w:val="lt-LT"/>
        </w:rPr>
      </w:pPr>
      <w:r w:rsidRPr="003F1481">
        <w:rPr>
          <w:rFonts w:ascii="Times New Roman" w:hAnsi="Times New Roman" w:cs="Times New Roman"/>
          <w:b/>
          <w:sz w:val="24"/>
          <w:szCs w:val="24"/>
          <w:u w:val="single"/>
          <w:lang w:val="lt-LT"/>
        </w:rPr>
        <w:t xml:space="preserve">2019 – 12 </w:t>
      </w:r>
      <w:r w:rsidR="00213117" w:rsidRPr="003F1481">
        <w:rPr>
          <w:rFonts w:ascii="Times New Roman" w:hAnsi="Times New Roman" w:cs="Times New Roman"/>
          <w:b/>
          <w:sz w:val="24"/>
          <w:szCs w:val="24"/>
          <w:u w:val="single"/>
          <w:lang w:val="lt-LT"/>
        </w:rPr>
        <w:t>–</w:t>
      </w:r>
      <w:r w:rsidRPr="003F1481">
        <w:rPr>
          <w:rFonts w:ascii="Times New Roman" w:hAnsi="Times New Roman" w:cs="Times New Roman"/>
          <w:b/>
          <w:sz w:val="24"/>
          <w:szCs w:val="24"/>
          <w:u w:val="single"/>
          <w:lang w:val="lt-LT"/>
        </w:rPr>
        <w:t xml:space="preserve"> 11</w:t>
      </w:r>
    </w:p>
    <w:p w:rsidR="00E508DB" w:rsidRPr="003F1481" w:rsidRDefault="00213117" w:rsidP="006A51AF">
      <w:pPr>
        <w:spacing w:line="256"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,,Kaip tėvų skyrybų krizė paliečia vaikus?“. </w:t>
      </w:r>
      <w:r w:rsidRPr="003F1481">
        <w:rPr>
          <w:rFonts w:ascii="Times New Roman" w:hAnsi="Times New Roman" w:cs="Times New Roman"/>
          <w:b/>
          <w:sz w:val="24"/>
          <w:szCs w:val="24"/>
          <w:lang w:val="lt-LT"/>
        </w:rPr>
        <w:t xml:space="preserve">Vaikų ir paauglių psichiatrė Natalija </w:t>
      </w:r>
      <w:proofErr w:type="spellStart"/>
      <w:r w:rsidRPr="003F1481">
        <w:rPr>
          <w:rFonts w:ascii="Times New Roman" w:hAnsi="Times New Roman" w:cs="Times New Roman"/>
          <w:b/>
          <w:sz w:val="24"/>
          <w:szCs w:val="24"/>
          <w:lang w:val="lt-LT"/>
        </w:rPr>
        <w:t>Jegorova</w:t>
      </w:r>
      <w:proofErr w:type="spellEnd"/>
      <w:r w:rsidRPr="003F1481">
        <w:rPr>
          <w:rFonts w:ascii="Times New Roman" w:hAnsi="Times New Roman" w:cs="Times New Roman"/>
          <w:b/>
          <w:sz w:val="24"/>
          <w:szCs w:val="24"/>
          <w:lang w:val="lt-LT"/>
        </w:rPr>
        <w:t xml:space="preserve"> – </w:t>
      </w:r>
      <w:proofErr w:type="spellStart"/>
      <w:r w:rsidRPr="003F1481">
        <w:rPr>
          <w:rFonts w:ascii="Times New Roman" w:hAnsi="Times New Roman" w:cs="Times New Roman"/>
          <w:b/>
          <w:sz w:val="24"/>
          <w:szCs w:val="24"/>
          <w:lang w:val="lt-LT"/>
        </w:rPr>
        <w:t>Marčenkienė</w:t>
      </w:r>
      <w:proofErr w:type="spellEnd"/>
    </w:p>
    <w:p w:rsidR="00213117" w:rsidRPr="003F1481" w:rsidRDefault="00E508DB" w:rsidP="006A51AF">
      <w:pPr>
        <w:spacing w:line="256"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w:t>
      </w:r>
      <w:r w:rsidR="00213117" w:rsidRPr="003F1481">
        <w:rPr>
          <w:rFonts w:ascii="Times New Roman" w:hAnsi="Times New Roman" w:cs="Times New Roman"/>
          <w:b/>
          <w:sz w:val="24"/>
          <w:szCs w:val="24"/>
          <w:lang w:val="lt-LT"/>
        </w:rPr>
        <w:t xml:space="preserve"> </w:t>
      </w:r>
      <w:r w:rsidRPr="003F1481">
        <w:rPr>
          <w:rFonts w:ascii="Arial" w:hAnsi="Arial"/>
          <w:color w:val="222222"/>
          <w:shd w:val="clear" w:color="auto" w:fill="FFFFFF"/>
          <w:lang w:val="lt-LT"/>
        </w:rPr>
        <w:t>,,</w:t>
      </w:r>
      <w:r w:rsidRPr="003F1481">
        <w:rPr>
          <w:rFonts w:ascii="Times New Roman" w:hAnsi="Times New Roman" w:cs="Times New Roman"/>
          <w:color w:val="222222"/>
          <w:sz w:val="24"/>
          <w:szCs w:val="24"/>
          <w:shd w:val="clear" w:color="auto" w:fill="FFFFFF"/>
          <w:lang w:val="lt-LT"/>
        </w:rPr>
        <w:t>Tėvų skyrybos: ką svarbu įvertinti</w:t>
      </w:r>
      <w:r w:rsidR="005F4D38" w:rsidRPr="003F1481">
        <w:rPr>
          <w:rFonts w:ascii="Times New Roman" w:hAnsi="Times New Roman" w:cs="Times New Roman"/>
          <w:color w:val="222222"/>
          <w:sz w:val="24"/>
          <w:szCs w:val="24"/>
          <w:shd w:val="clear" w:color="auto" w:fill="FFFFFF"/>
          <w:lang w:val="lt-LT"/>
        </w:rPr>
        <w:t>,</w:t>
      </w:r>
      <w:r w:rsidRPr="003F1481">
        <w:rPr>
          <w:rFonts w:ascii="Times New Roman" w:hAnsi="Times New Roman" w:cs="Times New Roman"/>
          <w:color w:val="222222"/>
          <w:sz w:val="24"/>
          <w:szCs w:val="24"/>
          <w:shd w:val="clear" w:color="auto" w:fill="FFFFFF"/>
          <w:lang w:val="lt-LT"/>
        </w:rPr>
        <w:t xml:space="preserve"> auginant vaiką su ASS</w:t>
      </w:r>
      <w:r w:rsidR="00F7270D" w:rsidRPr="003F1481">
        <w:rPr>
          <w:rFonts w:ascii="Times New Roman" w:hAnsi="Times New Roman" w:cs="Times New Roman"/>
          <w:color w:val="222222"/>
          <w:sz w:val="24"/>
          <w:szCs w:val="24"/>
          <w:shd w:val="clear" w:color="auto" w:fill="FFFFFF"/>
          <w:lang w:val="lt-LT"/>
        </w:rPr>
        <w:t>”</w:t>
      </w:r>
      <w:r w:rsidRPr="003F1481">
        <w:rPr>
          <w:rFonts w:ascii="Times New Roman" w:hAnsi="Times New Roman" w:cs="Times New Roman"/>
          <w:color w:val="222222"/>
          <w:sz w:val="24"/>
          <w:szCs w:val="24"/>
          <w:shd w:val="clear" w:color="auto" w:fill="FFFFFF"/>
          <w:lang w:val="lt-LT"/>
        </w:rPr>
        <w:t>.</w:t>
      </w:r>
      <w:r w:rsidRPr="003F1481">
        <w:rPr>
          <w:rFonts w:ascii="Times New Roman" w:hAnsi="Times New Roman" w:cs="Times New Roman"/>
          <w:b/>
          <w:sz w:val="24"/>
          <w:szCs w:val="24"/>
          <w:lang w:val="lt-LT"/>
        </w:rPr>
        <w:t xml:space="preserve"> </w:t>
      </w:r>
      <w:r w:rsidR="00157747" w:rsidRPr="003F1481">
        <w:rPr>
          <w:rFonts w:ascii="Times New Roman" w:hAnsi="Times New Roman" w:cs="Times New Roman"/>
          <w:b/>
          <w:sz w:val="24"/>
          <w:szCs w:val="24"/>
          <w:lang w:val="lt-LT"/>
        </w:rPr>
        <w:t>ABA terapeutė konsultantė Virginija Juškevičiūtė</w:t>
      </w:r>
    </w:p>
    <w:p w:rsidR="006A51AF" w:rsidRPr="003F1481" w:rsidRDefault="006A51AF" w:rsidP="006A51AF">
      <w:pPr>
        <w:spacing w:after="0" w:line="257" w:lineRule="auto"/>
        <w:textAlignment w:val="baseline"/>
        <w:rPr>
          <w:rFonts w:ascii="Times New Roman" w:hAnsi="Times New Roman" w:cs="Times New Roman"/>
          <w:sz w:val="24"/>
          <w:szCs w:val="24"/>
          <w:lang w:val="lt-LT"/>
        </w:rPr>
      </w:pPr>
    </w:p>
    <w:p w:rsidR="006A51AF" w:rsidRPr="003F1481" w:rsidRDefault="006A51AF" w:rsidP="006A51AF">
      <w:pPr>
        <w:spacing w:line="256" w:lineRule="auto"/>
        <w:textAlignment w:val="baseline"/>
        <w:rPr>
          <w:rFonts w:ascii="Times New Roman" w:hAnsi="Times New Roman" w:cs="Times New Roman"/>
          <w:sz w:val="24"/>
          <w:szCs w:val="24"/>
          <w:lang w:val="lt-LT"/>
        </w:rPr>
      </w:pPr>
      <w:r w:rsidRPr="003F1481">
        <w:rPr>
          <w:rFonts w:ascii="Times New Roman" w:hAnsi="Times New Roman" w:cs="Times New Roman"/>
          <w:b/>
          <w:sz w:val="24"/>
          <w:szCs w:val="24"/>
          <w:u w:val="single"/>
          <w:lang w:val="lt-LT"/>
        </w:rPr>
        <w:t>2020</w:t>
      </w:r>
      <w:r w:rsidR="00027DC8" w:rsidRPr="003F1481">
        <w:rPr>
          <w:rFonts w:ascii="Times New Roman" w:hAnsi="Times New Roman" w:cs="Times New Roman"/>
          <w:b/>
          <w:sz w:val="24"/>
          <w:szCs w:val="24"/>
          <w:u w:val="single"/>
          <w:lang w:val="lt-LT"/>
        </w:rPr>
        <w:t xml:space="preserve"> </w:t>
      </w:r>
      <w:r w:rsidRPr="003F1481">
        <w:rPr>
          <w:rFonts w:ascii="Times New Roman" w:hAnsi="Times New Roman" w:cs="Times New Roman"/>
          <w:b/>
          <w:sz w:val="24"/>
          <w:szCs w:val="24"/>
          <w:u w:val="single"/>
          <w:lang w:val="lt-LT"/>
        </w:rPr>
        <w:t xml:space="preserve">– 02 – 12 </w:t>
      </w:r>
    </w:p>
    <w:p w:rsidR="006A51AF" w:rsidRPr="003F1481" w:rsidRDefault="006A51AF" w:rsidP="006A51AF">
      <w:pPr>
        <w:spacing w:after="0" w:line="256"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Patirtis iš tarptautinio </w:t>
      </w:r>
      <w:proofErr w:type="spellStart"/>
      <w:r w:rsidRPr="003F1481">
        <w:rPr>
          <w:rFonts w:ascii="Times New Roman" w:hAnsi="Times New Roman" w:cs="Times New Roman"/>
          <w:sz w:val="24"/>
          <w:szCs w:val="24"/>
          <w:lang w:val="lt-LT"/>
        </w:rPr>
        <w:t>ergoterapeutų</w:t>
      </w:r>
      <w:proofErr w:type="spellEnd"/>
      <w:r w:rsidRPr="003F1481">
        <w:rPr>
          <w:rFonts w:ascii="Times New Roman" w:hAnsi="Times New Roman" w:cs="Times New Roman"/>
          <w:sz w:val="24"/>
          <w:szCs w:val="24"/>
          <w:lang w:val="lt-LT"/>
        </w:rPr>
        <w:t xml:space="preserve"> suvažiavimo. </w:t>
      </w:r>
      <w:proofErr w:type="spellStart"/>
      <w:r w:rsidRPr="003F1481">
        <w:rPr>
          <w:rFonts w:ascii="Times New Roman" w:hAnsi="Times New Roman" w:cs="Times New Roman"/>
          <w:b/>
          <w:sz w:val="24"/>
          <w:szCs w:val="24"/>
          <w:lang w:val="lt-LT"/>
        </w:rPr>
        <w:t>Ergo</w:t>
      </w:r>
      <w:r w:rsidR="00F4163B" w:rsidRPr="003F1481">
        <w:rPr>
          <w:rFonts w:ascii="Times New Roman" w:hAnsi="Times New Roman" w:cs="Times New Roman"/>
          <w:b/>
          <w:sz w:val="24"/>
          <w:szCs w:val="24"/>
          <w:lang w:val="lt-LT"/>
        </w:rPr>
        <w:t>terapeutai</w:t>
      </w:r>
      <w:proofErr w:type="spellEnd"/>
      <w:r w:rsidR="00F4163B" w:rsidRPr="003F1481">
        <w:rPr>
          <w:rFonts w:ascii="Times New Roman" w:hAnsi="Times New Roman" w:cs="Times New Roman"/>
          <w:b/>
          <w:sz w:val="24"/>
          <w:szCs w:val="24"/>
          <w:lang w:val="lt-LT"/>
        </w:rPr>
        <w:t xml:space="preserve"> Roberta Grigaliūnaitė</w:t>
      </w:r>
      <w:r w:rsidRPr="003F1481">
        <w:rPr>
          <w:rFonts w:ascii="Times New Roman" w:hAnsi="Times New Roman" w:cs="Times New Roman"/>
          <w:b/>
          <w:sz w:val="24"/>
          <w:szCs w:val="24"/>
          <w:lang w:val="lt-LT"/>
        </w:rPr>
        <w:t xml:space="preserve"> ir Dovydas Semėnas</w:t>
      </w:r>
    </w:p>
    <w:p w:rsidR="006A51AF" w:rsidRPr="003F1481" w:rsidRDefault="006A51AF" w:rsidP="006A51AF">
      <w:pPr>
        <w:spacing w:after="0" w:line="256" w:lineRule="auto"/>
        <w:textAlignment w:val="baseline"/>
        <w:rPr>
          <w:rFonts w:ascii="Times New Roman" w:hAnsi="Times New Roman" w:cs="Times New Roman"/>
          <w:color w:val="222222"/>
          <w:sz w:val="24"/>
          <w:szCs w:val="24"/>
          <w:shd w:val="clear" w:color="auto" w:fill="FFFFFF"/>
          <w:lang w:val="lt-LT"/>
        </w:rPr>
      </w:pPr>
      <w:r w:rsidRPr="003F1481">
        <w:rPr>
          <w:rFonts w:ascii="Times New Roman" w:hAnsi="Times New Roman" w:cs="Times New Roman"/>
          <w:color w:val="222222"/>
          <w:sz w:val="24"/>
          <w:szCs w:val="24"/>
          <w:shd w:val="clear" w:color="auto" w:fill="FFFFFF"/>
          <w:lang w:val="lt-LT"/>
        </w:rPr>
        <w:t xml:space="preserve">Praktinis užsiėmimas </w:t>
      </w:r>
      <w:r w:rsidR="00773926" w:rsidRPr="003F1481">
        <w:rPr>
          <w:rFonts w:ascii="Times New Roman" w:hAnsi="Times New Roman" w:cs="Times New Roman"/>
          <w:color w:val="222222"/>
          <w:sz w:val="24"/>
          <w:szCs w:val="24"/>
          <w:shd w:val="clear" w:color="auto" w:fill="FFFFFF"/>
          <w:lang w:val="lt-LT"/>
        </w:rPr>
        <w:t>–</w:t>
      </w:r>
      <w:r w:rsidRPr="003F1481">
        <w:rPr>
          <w:rFonts w:ascii="Times New Roman" w:hAnsi="Times New Roman" w:cs="Times New Roman"/>
          <w:color w:val="222222"/>
          <w:sz w:val="24"/>
          <w:szCs w:val="24"/>
          <w:shd w:val="clear" w:color="auto" w:fill="FFFFFF"/>
          <w:lang w:val="lt-LT"/>
        </w:rPr>
        <w:t xml:space="preserve"> sensorinės sistemos ir sąmoningumas (</w:t>
      </w:r>
      <w:proofErr w:type="spellStart"/>
      <w:r w:rsidRPr="003F1481">
        <w:rPr>
          <w:rFonts w:ascii="Times New Roman" w:hAnsi="Times New Roman" w:cs="Times New Roman"/>
          <w:color w:val="222222"/>
          <w:sz w:val="24"/>
          <w:szCs w:val="24"/>
          <w:shd w:val="clear" w:color="auto" w:fill="FFFFFF"/>
          <w:lang w:val="lt-LT"/>
        </w:rPr>
        <w:t>mindfulness</w:t>
      </w:r>
      <w:proofErr w:type="spellEnd"/>
      <w:r w:rsidRPr="003F1481">
        <w:rPr>
          <w:rFonts w:ascii="Times New Roman" w:hAnsi="Times New Roman" w:cs="Times New Roman"/>
          <w:color w:val="222222"/>
          <w:sz w:val="24"/>
          <w:szCs w:val="24"/>
          <w:shd w:val="clear" w:color="auto" w:fill="FFFFFF"/>
          <w:lang w:val="lt-LT"/>
        </w:rPr>
        <w:t xml:space="preserve">). </w:t>
      </w:r>
      <w:r w:rsidRPr="003F1481">
        <w:rPr>
          <w:rFonts w:ascii="Times New Roman" w:hAnsi="Times New Roman" w:cs="Times New Roman"/>
          <w:b/>
          <w:color w:val="222222"/>
          <w:sz w:val="24"/>
          <w:szCs w:val="24"/>
          <w:shd w:val="clear" w:color="auto" w:fill="FFFFFF"/>
          <w:lang w:val="lt-LT"/>
        </w:rPr>
        <w:t xml:space="preserve">Psichologė </w:t>
      </w:r>
      <w:proofErr w:type="spellStart"/>
      <w:r w:rsidRPr="003F1481">
        <w:rPr>
          <w:rFonts w:ascii="Times New Roman" w:hAnsi="Times New Roman" w:cs="Times New Roman"/>
          <w:b/>
          <w:color w:val="222222"/>
          <w:sz w:val="24"/>
          <w:szCs w:val="24"/>
          <w:shd w:val="clear" w:color="auto" w:fill="FFFFFF"/>
          <w:lang w:val="lt-LT"/>
        </w:rPr>
        <w:t>Ksenija</w:t>
      </w:r>
      <w:proofErr w:type="spellEnd"/>
      <w:r w:rsidRPr="003F1481">
        <w:rPr>
          <w:rFonts w:ascii="Times New Roman" w:hAnsi="Times New Roman" w:cs="Times New Roman"/>
          <w:b/>
          <w:color w:val="222222"/>
          <w:sz w:val="24"/>
          <w:szCs w:val="24"/>
          <w:shd w:val="clear" w:color="auto" w:fill="FFFFFF"/>
          <w:lang w:val="lt-LT"/>
        </w:rPr>
        <w:t xml:space="preserve"> </w:t>
      </w:r>
      <w:proofErr w:type="spellStart"/>
      <w:r w:rsidRPr="003F1481">
        <w:rPr>
          <w:rFonts w:ascii="Times New Roman" w:hAnsi="Times New Roman" w:cs="Times New Roman"/>
          <w:b/>
          <w:color w:val="222222"/>
          <w:sz w:val="24"/>
          <w:szCs w:val="24"/>
          <w:shd w:val="clear" w:color="auto" w:fill="FFFFFF"/>
          <w:lang w:val="lt-LT"/>
        </w:rPr>
        <w:t>Čunichina</w:t>
      </w:r>
      <w:proofErr w:type="spellEnd"/>
      <w:r w:rsidRPr="003F1481">
        <w:rPr>
          <w:rFonts w:ascii="Times New Roman" w:hAnsi="Times New Roman" w:cs="Times New Roman"/>
          <w:b/>
          <w:color w:val="222222"/>
          <w:sz w:val="24"/>
          <w:szCs w:val="24"/>
          <w:shd w:val="clear" w:color="auto" w:fill="FFFFFF"/>
          <w:lang w:val="lt-LT"/>
        </w:rPr>
        <w:t xml:space="preserve">  </w:t>
      </w:r>
    </w:p>
    <w:p w:rsidR="006A51AF" w:rsidRPr="003F1481" w:rsidRDefault="006A51AF" w:rsidP="006A51AF">
      <w:pPr>
        <w:spacing w:after="0" w:line="256" w:lineRule="auto"/>
        <w:textAlignment w:val="baseline"/>
        <w:rPr>
          <w:rFonts w:ascii="Times New Roman" w:hAnsi="Times New Roman" w:cs="Times New Roman"/>
          <w:b/>
          <w:sz w:val="24"/>
          <w:szCs w:val="24"/>
          <w:lang w:val="lt-LT"/>
        </w:rPr>
      </w:pPr>
    </w:p>
    <w:p w:rsidR="006A51AF" w:rsidRPr="003F1481" w:rsidRDefault="006A51AF" w:rsidP="006A51AF">
      <w:pPr>
        <w:spacing w:line="256" w:lineRule="auto"/>
        <w:textAlignment w:val="baseline"/>
        <w:rPr>
          <w:rFonts w:ascii="Times New Roman" w:hAnsi="Times New Roman" w:cs="Times New Roman"/>
          <w:b/>
          <w:sz w:val="24"/>
          <w:szCs w:val="24"/>
          <w:u w:val="thick"/>
          <w:lang w:val="lt-LT"/>
        </w:rPr>
      </w:pPr>
      <w:r w:rsidRPr="003F1481">
        <w:rPr>
          <w:rFonts w:ascii="Times New Roman" w:hAnsi="Times New Roman" w:cs="Times New Roman"/>
          <w:b/>
          <w:sz w:val="24"/>
          <w:szCs w:val="24"/>
          <w:u w:val="thick"/>
          <w:lang w:val="lt-LT"/>
        </w:rPr>
        <w:t>2020 – 04 – 15</w:t>
      </w:r>
    </w:p>
    <w:p w:rsidR="006A51AF" w:rsidRPr="003F1481" w:rsidRDefault="006A51AF" w:rsidP="006A51AF">
      <w:pPr>
        <w:spacing w:after="0" w:line="256"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 xml:space="preserve">Pranešimas ,,DISC tyrimo metodas ir jo taikymas“. </w:t>
      </w:r>
      <w:r w:rsidRPr="003F1481">
        <w:rPr>
          <w:rFonts w:ascii="Times New Roman" w:hAnsi="Times New Roman" w:cs="Times New Roman"/>
          <w:b/>
          <w:sz w:val="24"/>
          <w:szCs w:val="24"/>
          <w:lang w:val="lt-LT"/>
        </w:rPr>
        <w:t>Medicinos psicho</w:t>
      </w:r>
      <w:r w:rsidR="000A6B5E" w:rsidRPr="003F1481">
        <w:rPr>
          <w:rFonts w:ascii="Times New Roman" w:hAnsi="Times New Roman" w:cs="Times New Roman"/>
          <w:b/>
          <w:sz w:val="24"/>
          <w:szCs w:val="24"/>
          <w:lang w:val="lt-LT"/>
        </w:rPr>
        <w:t xml:space="preserve">logė Ingrida Baranauskienė </w:t>
      </w:r>
    </w:p>
    <w:p w:rsidR="006A51AF" w:rsidRPr="003F1481" w:rsidRDefault="006A51AF" w:rsidP="006A51AF">
      <w:pPr>
        <w:spacing w:after="0" w:line="256"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Pranešimas ,,Pedagogų ir tėvų bendradarbiavimo ypatumai“. </w:t>
      </w:r>
      <w:r w:rsidRPr="003F1481">
        <w:rPr>
          <w:rFonts w:ascii="Times New Roman" w:hAnsi="Times New Roman" w:cs="Times New Roman"/>
          <w:b/>
          <w:sz w:val="24"/>
          <w:szCs w:val="24"/>
          <w:lang w:val="lt-LT"/>
        </w:rPr>
        <w:t xml:space="preserve">Priešmokyklinio ugdymo pedagogė Daiva </w:t>
      </w:r>
      <w:proofErr w:type="spellStart"/>
      <w:r w:rsidRPr="003F1481">
        <w:rPr>
          <w:rFonts w:ascii="Times New Roman" w:hAnsi="Times New Roman" w:cs="Times New Roman"/>
          <w:b/>
          <w:sz w:val="24"/>
          <w:szCs w:val="24"/>
          <w:lang w:val="lt-LT"/>
        </w:rPr>
        <w:t>Gedvilienė</w:t>
      </w:r>
      <w:proofErr w:type="spellEnd"/>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line="256" w:lineRule="auto"/>
        <w:textAlignment w:val="baseline"/>
        <w:rPr>
          <w:rFonts w:ascii="Times New Roman" w:hAnsi="Times New Roman" w:cs="Times New Roman"/>
          <w:b/>
          <w:sz w:val="24"/>
          <w:szCs w:val="24"/>
          <w:u w:val="single"/>
          <w:lang w:val="lt-LT"/>
        </w:rPr>
      </w:pPr>
      <w:r w:rsidRPr="003F1481">
        <w:rPr>
          <w:rFonts w:ascii="Times New Roman" w:hAnsi="Times New Roman" w:cs="Times New Roman"/>
          <w:b/>
          <w:sz w:val="24"/>
          <w:szCs w:val="24"/>
          <w:u w:val="single"/>
          <w:lang w:val="lt-LT"/>
        </w:rPr>
        <w:t xml:space="preserve">2020 – 05 - 27 </w:t>
      </w:r>
    </w:p>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Metinė veiklos ataskaita</w:t>
      </w:r>
    </w:p>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Projektinės veiklos ataskaita ,,Grupės komandinio darb</w:t>
      </w:r>
      <w:r w:rsidR="0025476D" w:rsidRPr="003F1481">
        <w:rPr>
          <w:rFonts w:ascii="Times New Roman" w:hAnsi="Times New Roman" w:cs="Times New Roman"/>
          <w:sz w:val="24"/>
          <w:szCs w:val="24"/>
          <w:lang w:val="lt-LT"/>
        </w:rPr>
        <w:t>o trys sėkmės ir viena nesėkmė“</w:t>
      </w:r>
    </w:p>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Vasaros darbų pristatymas</w:t>
      </w:r>
    </w:p>
    <w:p w:rsidR="006A51AF" w:rsidRPr="003F1481" w:rsidRDefault="006A51AF" w:rsidP="006A51AF">
      <w:pPr>
        <w:spacing w:line="256" w:lineRule="auto"/>
        <w:jc w:val="center"/>
        <w:textAlignment w:val="baseline"/>
        <w:rPr>
          <w:rFonts w:ascii="Times New Roman" w:hAnsi="Times New Roman" w:cs="Times New Roman"/>
          <w:b/>
          <w:sz w:val="24"/>
          <w:szCs w:val="24"/>
          <w:lang w:val="lt-LT"/>
        </w:rPr>
      </w:pPr>
    </w:p>
    <w:p w:rsidR="006A51AF" w:rsidRPr="003F1481" w:rsidRDefault="006A51AF" w:rsidP="006A51AF">
      <w:pPr>
        <w:spacing w:line="256" w:lineRule="auto"/>
        <w:textAlignment w:val="baseline"/>
        <w:rPr>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jc w:val="both"/>
        <w:textAlignment w:val="baseline"/>
        <w:rPr>
          <w:rFonts w:ascii="Times New Roman" w:hAnsi="Times New Roman" w:cs="Times New Roman"/>
          <w:sz w:val="24"/>
          <w:szCs w:val="24"/>
          <w:lang w:val="lt-LT"/>
        </w:rPr>
      </w:pPr>
    </w:p>
    <w:p w:rsidR="006A51AF" w:rsidRPr="003F1481" w:rsidRDefault="006A51AF" w:rsidP="006A51AF">
      <w:pPr>
        <w:spacing w:line="256" w:lineRule="auto"/>
        <w:textAlignment w:val="baseline"/>
        <w:rPr>
          <w:lang w:val="lt-LT"/>
        </w:rPr>
      </w:pPr>
    </w:p>
    <w:p w:rsidR="006A51AF" w:rsidRPr="003F1481" w:rsidRDefault="006A51AF" w:rsidP="006A51AF">
      <w:pPr>
        <w:spacing w:line="256"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4. 2019 – 2020 m. m. veiklos projektas „7 pojūčiai“</w:t>
      </w:r>
    </w:p>
    <w:p w:rsidR="006A51AF" w:rsidRPr="003F1481" w:rsidRDefault="006A51AF" w:rsidP="006A51AF">
      <w:pPr>
        <w:spacing w:line="256" w:lineRule="auto"/>
        <w:textAlignment w:val="baseline"/>
        <w:rPr>
          <w:rFonts w:ascii="Times New Roman" w:hAnsi="Times New Roman" w:cs="Times New Roman"/>
          <w:b/>
          <w:sz w:val="24"/>
          <w:szCs w:val="24"/>
          <w:lang w:val="lt-LT"/>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082"/>
        <w:gridCol w:w="1171"/>
        <w:gridCol w:w="2409"/>
        <w:gridCol w:w="2694"/>
        <w:gridCol w:w="2481"/>
      </w:tblGrid>
      <w:tr w:rsidR="006A51AF" w:rsidRPr="003F1481" w:rsidTr="005B76D2">
        <w:trPr>
          <w:trHeight w:val="1024"/>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Uždaviniai</w:t>
            </w: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Įgyvendinimo priemonės</w:t>
            </w: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Kaštai </w:t>
            </w: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Terminai</w:t>
            </w: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Tikslo įgyvendinimo vertinimo kriterijai</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Atsakingi vykdytojai</w:t>
            </w:r>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Supažindinti vaikus su 7 sensorinėmis sistemomis, įtraukinat jas į ugdomąsias veiklas</w:t>
            </w: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„AŠ GALIU JAUSTI“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iniciatyva</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Pažintis su grupių augintiniais</w:t>
            </w: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RUGSĖJIS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Rugsėjo 16-20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Rugsėjo 23-27 d.</w:t>
            </w: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suorganizuotos veiklos grupės vaikams, naudojantis nauja žaidimų aikštele</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Veiklos grupėse</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Visų grupių pedagogai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Visų grupių tėveliai, vaikai, pedagogai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Organizuoti veiklas vaikų </w:t>
            </w:r>
            <w:proofErr w:type="spellStart"/>
            <w:r w:rsidRPr="003F1481">
              <w:rPr>
                <w:rFonts w:ascii="Times New Roman" w:hAnsi="Times New Roman" w:cs="Times New Roman"/>
                <w:sz w:val="24"/>
                <w:szCs w:val="24"/>
                <w:lang w:val="lt-LT"/>
              </w:rPr>
              <w:t>propriorecepcinei</w:t>
            </w:r>
            <w:proofErr w:type="spellEnd"/>
            <w:r w:rsidRPr="003F1481">
              <w:rPr>
                <w:rFonts w:ascii="Times New Roman" w:hAnsi="Times New Roman" w:cs="Times New Roman"/>
                <w:sz w:val="24"/>
                <w:szCs w:val="24"/>
                <w:lang w:val="lt-LT"/>
              </w:rPr>
              <w:t xml:space="preserve"> sistemai lavinti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„AŠ GALIU JUDĖTI“</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Diskoteka vaikams ,,</w:t>
            </w:r>
            <w:proofErr w:type="spellStart"/>
            <w:r w:rsidRPr="003F1481">
              <w:rPr>
                <w:rFonts w:ascii="Times New Roman" w:hAnsi="Times New Roman" w:cs="Times New Roman"/>
                <w:b/>
                <w:color w:val="000000"/>
                <w:sz w:val="24"/>
                <w:szCs w:val="24"/>
                <w:lang w:val="lt-LT"/>
              </w:rPr>
              <w:t>Bugi-bugi</w:t>
            </w:r>
            <w:proofErr w:type="spellEnd"/>
            <w:r w:rsidRPr="003F1481">
              <w:rPr>
                <w:rFonts w:ascii="Times New Roman" w:hAnsi="Times New Roman" w:cs="Times New Roman"/>
                <w:b/>
                <w:color w:val="000000"/>
                <w:sz w:val="24"/>
                <w:szCs w:val="24"/>
                <w:lang w:val="lt-LT"/>
              </w:rPr>
              <w:t>“</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Pedagogų iniciatyva</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 xml:space="preserve"> </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Karatė užsiėmimas</w:t>
            </w: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Įstaigos ugdymo lėšos</w:t>
            </w: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SPALIS</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 xml:space="preserve">Spalio 10 d. </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Spalio 14-18 d.</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Spalio 28-31 d.</w:t>
            </w: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Šokiai ir žaidimai</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Pedagogų suorganizuota veikla visiems darželio vaikams</w:t>
            </w: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color w:val="000000"/>
                <w:sz w:val="24"/>
                <w:szCs w:val="24"/>
                <w:lang w:val="lt-LT"/>
              </w:rPr>
            </w:pPr>
            <w:r w:rsidRPr="003F1481">
              <w:rPr>
                <w:rFonts w:ascii="Times New Roman" w:hAnsi="Times New Roman" w:cs="Times New Roman"/>
                <w:b/>
                <w:color w:val="000000"/>
                <w:sz w:val="24"/>
                <w:szCs w:val="24"/>
                <w:lang w:val="lt-LT"/>
              </w:rPr>
              <w:t>Sporto užsiėmimas</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 e. p. direktorės pav. ugdymui Joana Kalinauskienė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Grupių „Lapiukai“ ir „Linksmučiai“ pedagogai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Judesio korekcijos pedagogės Jovita </w:t>
            </w:r>
            <w:proofErr w:type="spellStart"/>
            <w:r w:rsidRPr="003F1481">
              <w:rPr>
                <w:rFonts w:ascii="Times New Roman" w:hAnsi="Times New Roman" w:cs="Times New Roman"/>
                <w:b/>
                <w:sz w:val="24"/>
                <w:szCs w:val="24"/>
                <w:lang w:val="lt-LT"/>
              </w:rPr>
              <w:lastRenderedPageBreak/>
              <w:t>Politaitė</w:t>
            </w:r>
            <w:proofErr w:type="spellEnd"/>
            <w:r w:rsidRPr="003F1481">
              <w:rPr>
                <w:rFonts w:ascii="Times New Roman" w:hAnsi="Times New Roman" w:cs="Times New Roman"/>
                <w:b/>
                <w:sz w:val="24"/>
                <w:szCs w:val="24"/>
                <w:lang w:val="lt-LT"/>
              </w:rPr>
              <w:t xml:space="preserve"> ir Renata </w:t>
            </w:r>
            <w:proofErr w:type="spellStart"/>
            <w:r w:rsidRPr="003F1481">
              <w:rPr>
                <w:rFonts w:ascii="Times New Roman" w:hAnsi="Times New Roman" w:cs="Times New Roman"/>
                <w:b/>
                <w:sz w:val="24"/>
                <w:szCs w:val="24"/>
                <w:lang w:val="lt-LT"/>
              </w:rPr>
              <w:t>Nekrasova</w:t>
            </w:r>
            <w:proofErr w:type="spellEnd"/>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 xml:space="preserve">Organizuoti veiklas vaikų </w:t>
            </w:r>
            <w:proofErr w:type="spellStart"/>
            <w:r w:rsidRPr="003F1481">
              <w:rPr>
                <w:rFonts w:ascii="Times New Roman" w:hAnsi="Times New Roman" w:cs="Times New Roman"/>
                <w:sz w:val="24"/>
                <w:szCs w:val="24"/>
                <w:lang w:val="lt-LT"/>
              </w:rPr>
              <w:t>vestibiuliarinei</w:t>
            </w:r>
            <w:proofErr w:type="spellEnd"/>
            <w:r w:rsidRPr="003F1481">
              <w:rPr>
                <w:rFonts w:ascii="Times New Roman" w:hAnsi="Times New Roman" w:cs="Times New Roman"/>
                <w:sz w:val="24"/>
                <w:szCs w:val="24"/>
                <w:lang w:val="lt-LT"/>
              </w:rPr>
              <w:t xml:space="preserve"> sistemai lavinti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„AŠ GALIU JUSTI“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Jogos užsiėmimai </w:t>
            </w:r>
          </w:p>
          <w:p w:rsidR="006A51AF" w:rsidRPr="003F1481" w:rsidRDefault="006A51AF" w:rsidP="006A51AF">
            <w:pPr>
              <w:spacing w:after="0" w:line="240" w:lineRule="auto"/>
              <w:textAlignment w:val="baseline"/>
              <w:rPr>
                <w:rFonts w:ascii="Times New Roman" w:hAnsi="Times New Roman" w:cs="Times New Roman"/>
                <w:b/>
                <w:color w:val="FF0000"/>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iniciatyva</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Išvyka į interaktyvų žaidimų kambarį „</w:t>
            </w:r>
            <w:proofErr w:type="spellStart"/>
            <w:r w:rsidRPr="003F1481">
              <w:rPr>
                <w:rFonts w:ascii="Times New Roman" w:hAnsi="Times New Roman" w:cs="Times New Roman"/>
                <w:b/>
                <w:sz w:val="24"/>
                <w:szCs w:val="24"/>
                <w:lang w:val="lt-LT"/>
              </w:rPr>
              <w:t>Future</w:t>
            </w:r>
            <w:proofErr w:type="spellEnd"/>
            <w:r w:rsidRPr="003F1481">
              <w:rPr>
                <w:rFonts w:ascii="Times New Roman" w:hAnsi="Times New Roman" w:cs="Times New Roman"/>
                <w:b/>
                <w:sz w:val="24"/>
                <w:szCs w:val="24"/>
                <w:lang w:val="lt-LT"/>
              </w:rPr>
              <w:t xml:space="preserve"> </w:t>
            </w:r>
            <w:proofErr w:type="spellStart"/>
            <w:r w:rsidRPr="003F1481">
              <w:rPr>
                <w:rFonts w:ascii="Times New Roman" w:hAnsi="Times New Roman" w:cs="Times New Roman"/>
                <w:b/>
                <w:sz w:val="24"/>
                <w:szCs w:val="24"/>
                <w:lang w:val="lt-LT"/>
              </w:rPr>
              <w:t>live</w:t>
            </w:r>
            <w:proofErr w:type="spellEnd"/>
            <w:r w:rsidRPr="003F1481">
              <w:rPr>
                <w:rFonts w:ascii="Times New Roman" w:hAnsi="Times New Roman" w:cs="Times New Roman"/>
                <w:b/>
                <w:sz w:val="24"/>
                <w:szCs w:val="24"/>
                <w:lang w:val="lt-LT"/>
              </w:rPr>
              <w:t>“</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Tėvų lėšos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4 EUR</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Įstaigos ugdymo lėšos</w:t>
            </w: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LAPKRITIS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Lapkričio 4-8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Lapkričio 18-22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Lapkričio 25-29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Sporto užsiėmimas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suorganizuota veikla visiems darželio vaikams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Išvyka</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 Priešmokyklinio ugdymo pedagogė Daiva </w:t>
            </w:r>
            <w:proofErr w:type="spellStart"/>
            <w:r w:rsidRPr="003F1481">
              <w:rPr>
                <w:rFonts w:ascii="Times New Roman" w:hAnsi="Times New Roman" w:cs="Times New Roman"/>
                <w:b/>
                <w:sz w:val="24"/>
                <w:szCs w:val="24"/>
                <w:lang w:val="lt-LT"/>
              </w:rPr>
              <w:t>Gedvilienė</w:t>
            </w:r>
            <w:proofErr w:type="spellEnd"/>
            <w:r w:rsidRPr="003F1481">
              <w:rPr>
                <w:rFonts w:ascii="Times New Roman" w:hAnsi="Times New Roman" w:cs="Times New Roman"/>
                <w:b/>
                <w:sz w:val="24"/>
                <w:szCs w:val="24"/>
                <w:lang w:val="lt-LT"/>
              </w:rPr>
              <w:t xml:space="preserve"> ir ikimokyklinio ugdymo pedagogė Vilija </w:t>
            </w:r>
            <w:proofErr w:type="spellStart"/>
            <w:r w:rsidRPr="003F1481">
              <w:rPr>
                <w:rFonts w:ascii="Times New Roman" w:hAnsi="Times New Roman" w:cs="Times New Roman"/>
                <w:b/>
                <w:sz w:val="24"/>
                <w:szCs w:val="24"/>
                <w:lang w:val="lt-LT"/>
              </w:rPr>
              <w:t>Karpavičiūtė-Samienė</w:t>
            </w:r>
            <w:proofErr w:type="spellEnd"/>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Grupių ,,</w:t>
            </w:r>
            <w:proofErr w:type="spellStart"/>
            <w:r w:rsidRPr="003F1481">
              <w:rPr>
                <w:rFonts w:ascii="Times New Roman" w:hAnsi="Times New Roman" w:cs="Times New Roman"/>
                <w:b/>
                <w:sz w:val="24"/>
                <w:szCs w:val="24"/>
                <w:lang w:val="lt-LT"/>
              </w:rPr>
              <w:t>Meškukiai</w:t>
            </w:r>
            <w:proofErr w:type="spellEnd"/>
            <w:r w:rsidRPr="003F1481">
              <w:rPr>
                <w:rFonts w:ascii="Times New Roman" w:hAnsi="Times New Roman" w:cs="Times New Roman"/>
                <w:b/>
                <w:sz w:val="24"/>
                <w:szCs w:val="24"/>
                <w:lang w:val="lt-LT"/>
              </w:rPr>
              <w:t>“ ir „Nykštukai“ pedagogai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 e. p. direktorės pav. ugdymui Joana Kalinauskienė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sz w:val="24"/>
                <w:szCs w:val="24"/>
                <w:lang w:val="lt-LT"/>
              </w:rPr>
              <w:t>Organizuoti Kalėdų laikotarpio šventę, įtraukiant veiklas skonio lavinimui</w:t>
            </w: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color w:val="FF0000"/>
                <w:sz w:val="24"/>
                <w:szCs w:val="24"/>
                <w:lang w:val="lt-LT"/>
              </w:rPr>
            </w:pPr>
            <w:r w:rsidRPr="003F1481">
              <w:rPr>
                <w:rFonts w:ascii="Times New Roman" w:hAnsi="Times New Roman" w:cs="Times New Roman"/>
                <w:b/>
                <w:sz w:val="24"/>
                <w:szCs w:val="24"/>
                <w:lang w:val="lt-LT"/>
              </w:rPr>
              <w:t>„AŠ GALIU RAGAUTI“</w:t>
            </w:r>
            <w:r w:rsidRPr="003F1481">
              <w:rPr>
                <w:rFonts w:ascii="Times New Roman" w:hAnsi="Times New Roman" w:cs="Times New Roman"/>
                <w:b/>
                <w:color w:val="FF0000"/>
                <w:sz w:val="24"/>
                <w:szCs w:val="24"/>
                <w:lang w:val="lt-LT"/>
              </w:rPr>
              <w:t xml:space="preserve"> </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Advento vakaras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Edukacija ,,Skonio dirbtuvės“</w:t>
            </w: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Įstaigos ugdymo lėšos</w:t>
            </w: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GRUODIS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Gruodžio 2 – 6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Gruodžio 9-13 d.</w:t>
            </w: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Advento vakaronė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Vaisių ir daržovių degustacija</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Logopedės Vaida </w:t>
            </w:r>
            <w:proofErr w:type="spellStart"/>
            <w:r w:rsidRPr="003F1481">
              <w:rPr>
                <w:rFonts w:ascii="Times New Roman" w:hAnsi="Times New Roman" w:cs="Times New Roman"/>
                <w:b/>
                <w:sz w:val="24"/>
                <w:szCs w:val="24"/>
                <w:lang w:val="lt-LT"/>
              </w:rPr>
              <w:t>Vilienė</w:t>
            </w:r>
            <w:proofErr w:type="spellEnd"/>
            <w:r w:rsidRPr="003F1481">
              <w:rPr>
                <w:rFonts w:ascii="Times New Roman" w:hAnsi="Times New Roman" w:cs="Times New Roman"/>
                <w:b/>
                <w:sz w:val="24"/>
                <w:szCs w:val="24"/>
                <w:lang w:val="lt-LT"/>
              </w:rPr>
              <w:t>, Asta Vaitkienė, priešmokyklinio ugdymo pedagogė Dovilė Petkevičienė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A9559E"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Ikimokyklinio ugdymo pedagogės Nijolė </w:t>
            </w:r>
            <w:proofErr w:type="spellStart"/>
            <w:r w:rsidRPr="003F1481">
              <w:rPr>
                <w:rFonts w:ascii="Times New Roman" w:hAnsi="Times New Roman" w:cs="Times New Roman"/>
                <w:b/>
                <w:sz w:val="24"/>
                <w:szCs w:val="24"/>
                <w:lang w:val="lt-LT"/>
              </w:rPr>
              <w:lastRenderedPageBreak/>
              <w:t>Galimzianovienė</w:t>
            </w:r>
            <w:proofErr w:type="spellEnd"/>
            <w:r w:rsidRPr="003F1481">
              <w:rPr>
                <w:rFonts w:ascii="Times New Roman" w:hAnsi="Times New Roman" w:cs="Times New Roman"/>
                <w:b/>
                <w:sz w:val="24"/>
                <w:szCs w:val="24"/>
                <w:lang w:val="lt-LT"/>
              </w:rPr>
              <w:t xml:space="preserve">, Danguolė </w:t>
            </w:r>
            <w:proofErr w:type="spellStart"/>
            <w:r w:rsidRPr="003F1481">
              <w:rPr>
                <w:rFonts w:ascii="Times New Roman" w:hAnsi="Times New Roman" w:cs="Times New Roman"/>
                <w:b/>
                <w:sz w:val="24"/>
                <w:szCs w:val="24"/>
                <w:lang w:val="lt-LT"/>
              </w:rPr>
              <w:t>Oleinikovienė</w:t>
            </w:r>
            <w:proofErr w:type="spellEnd"/>
            <w:r w:rsidRPr="003F1481">
              <w:rPr>
                <w:rFonts w:ascii="Times New Roman" w:hAnsi="Times New Roman" w:cs="Times New Roman"/>
                <w:b/>
                <w:sz w:val="24"/>
                <w:szCs w:val="24"/>
                <w:lang w:val="lt-LT"/>
              </w:rPr>
              <w:t xml:space="preserve">, Zita </w:t>
            </w:r>
            <w:proofErr w:type="spellStart"/>
            <w:r w:rsidRPr="003F1481">
              <w:rPr>
                <w:rFonts w:ascii="Times New Roman" w:hAnsi="Times New Roman" w:cs="Times New Roman"/>
                <w:b/>
                <w:sz w:val="24"/>
                <w:szCs w:val="24"/>
                <w:lang w:val="lt-LT"/>
              </w:rPr>
              <w:t>Dubova</w:t>
            </w:r>
            <w:proofErr w:type="spellEnd"/>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Organizuoti veiklas vaikų uoslės jutiminei sistemai lavinti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„AŠ GALIU UŽUOSTI“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Picų kepimo pamokėlė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iniciatyva</w:t>
            </w: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Tėvų lėšos </w:t>
            </w: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SAUSIS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Sausio 8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Sausio 27-31 d.</w:t>
            </w: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Picų kepimas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suorganizuota veikla visiems darželio vaikams</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 e. p. direktorės pav. ugdymui Joana Kalinauskienė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Grupių „Saulutės“ ir „Kiškučiai“ pedagogai</w:t>
            </w:r>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Organizuoti veiklas vaikų vizualinei sistemai lavinti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„AŠ GALIU MATYTI“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Sferinis kinas „Mažoji abėcėlė“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iniciatyva</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Įstaigos ugdymo lėšos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VASARIS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Vasario 6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Vasario 17-21d.</w:t>
            </w: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Sferinė edukacija</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suorganizuota veikla visiems darželio vaikams</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 e. p. direktorės pav. ugdymui Joana Kalinauskienė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Grupių „Drugeliai“ ir „Žvirbliukai“ pedagogai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 xml:space="preserve">Organizuoti veiklas vaikų </w:t>
            </w:r>
            <w:proofErr w:type="spellStart"/>
            <w:r w:rsidRPr="003F1481">
              <w:rPr>
                <w:rFonts w:ascii="Times New Roman" w:hAnsi="Times New Roman" w:cs="Times New Roman"/>
                <w:sz w:val="24"/>
                <w:szCs w:val="24"/>
                <w:lang w:val="lt-LT"/>
              </w:rPr>
              <w:t>taktilinei</w:t>
            </w:r>
            <w:proofErr w:type="spellEnd"/>
            <w:r w:rsidRPr="003F1481">
              <w:rPr>
                <w:rFonts w:ascii="Times New Roman" w:hAnsi="Times New Roman" w:cs="Times New Roman"/>
                <w:sz w:val="24"/>
                <w:szCs w:val="24"/>
                <w:lang w:val="lt-LT"/>
              </w:rPr>
              <w:t xml:space="preserve"> sistemai lavinti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„AŠ GALIU LIESTI“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roofErr w:type="spellStart"/>
            <w:r w:rsidRPr="003F1481">
              <w:rPr>
                <w:rFonts w:ascii="Times New Roman" w:hAnsi="Times New Roman" w:cs="Times New Roman"/>
                <w:b/>
                <w:sz w:val="24"/>
                <w:szCs w:val="24"/>
                <w:lang w:val="lt-LT"/>
              </w:rPr>
              <w:t>Ergoterapinė</w:t>
            </w:r>
            <w:proofErr w:type="spellEnd"/>
            <w:r w:rsidRPr="003F1481">
              <w:rPr>
                <w:rFonts w:ascii="Times New Roman" w:hAnsi="Times New Roman" w:cs="Times New Roman"/>
                <w:b/>
                <w:sz w:val="24"/>
                <w:szCs w:val="24"/>
                <w:lang w:val="lt-LT"/>
              </w:rPr>
              <w:t xml:space="preserve"> veikla</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iniciatyva</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Spektaklis ,,Klouno išdaigos“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Tėvų lėšos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2 EUR</w:t>
            </w: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KOVAS </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Kovo 9-13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Kovo 23-28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Kovo 30 d. </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roofErr w:type="spellStart"/>
            <w:r w:rsidRPr="003F1481">
              <w:rPr>
                <w:rFonts w:ascii="Times New Roman" w:hAnsi="Times New Roman" w:cs="Times New Roman"/>
                <w:b/>
                <w:sz w:val="24"/>
                <w:szCs w:val="24"/>
                <w:lang w:val="lt-LT"/>
              </w:rPr>
              <w:t>Ergoterapiniai</w:t>
            </w:r>
            <w:proofErr w:type="spellEnd"/>
            <w:r w:rsidRPr="003F1481">
              <w:rPr>
                <w:rFonts w:ascii="Times New Roman" w:hAnsi="Times New Roman" w:cs="Times New Roman"/>
                <w:b/>
                <w:sz w:val="24"/>
                <w:szCs w:val="24"/>
                <w:lang w:val="lt-LT"/>
              </w:rPr>
              <w:t xml:space="preserve"> žaidimai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suorganizuota veikla visiems darželio vaikams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Spektaklis</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 Visi </w:t>
            </w:r>
            <w:proofErr w:type="spellStart"/>
            <w:r w:rsidRPr="003F1481">
              <w:rPr>
                <w:rFonts w:ascii="Times New Roman" w:hAnsi="Times New Roman" w:cs="Times New Roman"/>
                <w:b/>
                <w:sz w:val="24"/>
                <w:szCs w:val="24"/>
                <w:lang w:val="lt-LT"/>
              </w:rPr>
              <w:t>ergoterapeutai</w:t>
            </w:r>
            <w:proofErr w:type="spellEnd"/>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Grupių „Ežiukai“ ir „Geneliai“ pedagogai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 e. p. direktorės pav. ugdymui Joana Kalinauskienė</w:t>
            </w:r>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lastRenderedPageBreak/>
              <w:t>Organizuoti veiklas vaikų audiosistemai lavinti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„AŠ GALIU GIRDĖTI“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Edukacija ,,Gongų garsai“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iniciatyva</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Įstaigos ugdymo lėšos</w:t>
            </w: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BALANDIS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 xml:space="preserve">Balandžio 6-10 d. </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Balandžio 20-25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Gongų klausymas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Pedagogų suorganizuota veikla visiems darželio vaikams</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 e. p. direktorės pav. ugdymui Joana Kalinauskienė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Grupių „Bitutės“ ir „Pelėdžiukai“ pedagogai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tc>
      </w:tr>
      <w:tr w:rsidR="006A51AF" w:rsidRPr="003F1481" w:rsidTr="005B76D2">
        <w:trPr>
          <w:trHeight w:val="445"/>
        </w:trPr>
        <w:tc>
          <w:tcPr>
            <w:tcW w:w="1951" w:type="dxa"/>
            <w:shd w:val="clear" w:color="auto" w:fill="auto"/>
          </w:tcPr>
          <w:p w:rsidR="006A51AF" w:rsidRPr="003F1481" w:rsidRDefault="006A51AF" w:rsidP="006A51AF">
            <w:pPr>
              <w:spacing w:after="0" w:line="240" w:lineRule="auto"/>
              <w:textAlignment w:val="baseline"/>
              <w:rPr>
                <w:rFonts w:ascii="Times New Roman" w:hAnsi="Times New Roman" w:cs="Times New Roman"/>
                <w:sz w:val="24"/>
                <w:szCs w:val="24"/>
                <w:lang w:val="lt-LT"/>
              </w:rPr>
            </w:pPr>
            <w:r w:rsidRPr="003F1481">
              <w:rPr>
                <w:rFonts w:ascii="Times New Roman" w:hAnsi="Times New Roman" w:cs="Times New Roman"/>
                <w:sz w:val="24"/>
                <w:szCs w:val="24"/>
                <w:lang w:val="lt-LT"/>
              </w:rPr>
              <w:t>Organizuoti metų užbaigimo šventes, įtraukiant sensorinių sistemų lavinimo veiklas</w:t>
            </w:r>
          </w:p>
        </w:tc>
        <w:tc>
          <w:tcPr>
            <w:tcW w:w="3082"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„AŠ GALIU DŽIAUGTIS“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Ornitologo Gedimino Petkaus pamokėlė ,,Inkilų gyventojai“</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Gegužinė</w:t>
            </w:r>
          </w:p>
        </w:tc>
        <w:tc>
          <w:tcPr>
            <w:tcW w:w="117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Tėvų lėšos</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1,5 EUR</w:t>
            </w:r>
          </w:p>
        </w:tc>
        <w:tc>
          <w:tcPr>
            <w:tcW w:w="2409"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GEGUŽĖ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Gegužės 1 d.</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Gegužės 29 d.</w:t>
            </w:r>
          </w:p>
        </w:tc>
        <w:tc>
          <w:tcPr>
            <w:tcW w:w="2694"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Šventė darželio kieme</w:t>
            </w:r>
          </w:p>
        </w:tc>
        <w:tc>
          <w:tcPr>
            <w:tcW w:w="2481" w:type="dxa"/>
            <w:shd w:val="clear" w:color="auto" w:fill="auto"/>
          </w:tcPr>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L. e. p. direktorės pav. ugdymui Joana Kalinauskienė</w:t>
            </w:r>
          </w:p>
          <w:p w:rsidR="006A51AF" w:rsidRPr="003F1481" w:rsidRDefault="006A51AF" w:rsidP="006A51AF">
            <w:pPr>
              <w:spacing w:after="0" w:line="240" w:lineRule="auto"/>
              <w:textAlignment w:val="baseline"/>
              <w:rPr>
                <w:rFonts w:ascii="Times New Roman" w:hAnsi="Times New Roman" w:cs="Times New Roman"/>
                <w:b/>
                <w:sz w:val="24"/>
                <w:szCs w:val="24"/>
                <w:lang w:val="lt-LT"/>
              </w:rPr>
            </w:pPr>
          </w:p>
          <w:p w:rsidR="006A51AF" w:rsidRPr="003F1481" w:rsidRDefault="006A51AF" w:rsidP="006A51AF">
            <w:pPr>
              <w:spacing w:after="0" w:line="240"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Visa darželio bendruomenė</w:t>
            </w:r>
          </w:p>
        </w:tc>
      </w:tr>
    </w:tbl>
    <w:p w:rsidR="006A51AF" w:rsidRPr="003F1481" w:rsidRDefault="006A51AF" w:rsidP="006A51AF">
      <w:pPr>
        <w:spacing w:line="256" w:lineRule="auto"/>
        <w:textAlignment w:val="baseline"/>
        <w:rPr>
          <w:rFonts w:ascii="Times New Roman" w:hAnsi="Times New Roman" w:cs="Times New Roman"/>
          <w:b/>
          <w:sz w:val="24"/>
          <w:szCs w:val="24"/>
          <w:lang w:val="lt-LT"/>
        </w:rPr>
      </w:pPr>
    </w:p>
    <w:p w:rsidR="006A51AF" w:rsidRPr="003F1481" w:rsidRDefault="006A51AF" w:rsidP="006A51AF">
      <w:pPr>
        <w:spacing w:line="256" w:lineRule="auto"/>
        <w:textAlignment w:val="baseline"/>
        <w:rPr>
          <w:rFonts w:ascii="Times New Roman" w:hAnsi="Times New Roman" w:cs="Times New Roman"/>
          <w:b/>
          <w:sz w:val="24"/>
          <w:szCs w:val="24"/>
          <w:lang w:val="lt-LT"/>
        </w:rPr>
      </w:pPr>
      <w:r w:rsidRPr="003F1481">
        <w:rPr>
          <w:rFonts w:ascii="Times New Roman" w:hAnsi="Times New Roman" w:cs="Times New Roman"/>
          <w:b/>
          <w:sz w:val="24"/>
          <w:szCs w:val="24"/>
          <w:lang w:val="lt-LT"/>
        </w:rPr>
        <w:t>Kalendorinės šventės švenčiamos įprastai. Atsakingi asmenys – visų grupių pedagogai.</w:t>
      </w:r>
    </w:p>
    <w:p w:rsidR="006A51AF" w:rsidRPr="003F1481" w:rsidRDefault="006A51AF" w:rsidP="006A51AF">
      <w:pPr>
        <w:spacing w:line="256" w:lineRule="auto"/>
        <w:textAlignment w:val="baseline"/>
        <w:rPr>
          <w:lang w:val="lt-LT"/>
        </w:rPr>
      </w:pPr>
    </w:p>
    <w:p w:rsidR="006A51AF" w:rsidRPr="003F1481" w:rsidRDefault="006A51AF" w:rsidP="006A51AF">
      <w:pPr>
        <w:spacing w:line="256" w:lineRule="auto"/>
        <w:textAlignment w:val="baseline"/>
        <w:rPr>
          <w:lang w:val="lt-LT"/>
        </w:rPr>
      </w:pPr>
    </w:p>
    <w:p w:rsidR="006A51AF" w:rsidRPr="003F1481" w:rsidRDefault="006A51AF" w:rsidP="006A51AF">
      <w:pPr>
        <w:spacing w:line="256" w:lineRule="auto"/>
        <w:textAlignment w:val="baseline"/>
        <w:rPr>
          <w:lang w:val="lt-LT"/>
        </w:rPr>
      </w:pPr>
    </w:p>
    <w:p w:rsidR="00D27D48" w:rsidRPr="003F1481" w:rsidRDefault="00D27D48">
      <w:pPr>
        <w:rPr>
          <w:lang w:val="lt-LT"/>
        </w:rPr>
      </w:pPr>
    </w:p>
    <w:sectPr w:rsidR="00D27D48" w:rsidRPr="003F1481" w:rsidSect="00D60B6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1C2"/>
    <w:multiLevelType w:val="hybridMultilevel"/>
    <w:tmpl w:val="50C6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705EC4"/>
    <w:multiLevelType w:val="hybridMultilevel"/>
    <w:tmpl w:val="98EAD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B01482"/>
    <w:multiLevelType w:val="hybridMultilevel"/>
    <w:tmpl w:val="4A4A87C4"/>
    <w:lvl w:ilvl="0" w:tplc="43A683B6">
      <w:start w:val="1"/>
      <w:numFmt w:val="decimal"/>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148E4536"/>
    <w:multiLevelType w:val="hybridMultilevel"/>
    <w:tmpl w:val="BCA22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833B37"/>
    <w:multiLevelType w:val="hybridMultilevel"/>
    <w:tmpl w:val="C6ECE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976A1C"/>
    <w:multiLevelType w:val="hybridMultilevel"/>
    <w:tmpl w:val="1DAEDF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740738"/>
    <w:multiLevelType w:val="hybridMultilevel"/>
    <w:tmpl w:val="39BE8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A56B0D"/>
    <w:multiLevelType w:val="hybridMultilevel"/>
    <w:tmpl w:val="FE20B89C"/>
    <w:lvl w:ilvl="0" w:tplc="0D3E6F08">
      <w:start w:val="2"/>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15:restartNumberingAfterBreak="0">
    <w:nsid w:val="2A4E3506"/>
    <w:multiLevelType w:val="hybridMultilevel"/>
    <w:tmpl w:val="34E0FD9C"/>
    <w:lvl w:ilvl="0" w:tplc="6B228858">
      <w:start w:val="1"/>
      <w:numFmt w:val="bullet"/>
      <w:lvlText w:val=""/>
      <w:lvlJc w:val="left"/>
      <w:pPr>
        <w:ind w:left="1080" w:hanging="360"/>
      </w:pPr>
      <w:rPr>
        <w:rFonts w:ascii="Symbol" w:eastAsia="Calibri" w:hAnsi="Symbol"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15:restartNumberingAfterBreak="0">
    <w:nsid w:val="2C3E09B6"/>
    <w:multiLevelType w:val="hybridMultilevel"/>
    <w:tmpl w:val="FB6C085E"/>
    <w:lvl w:ilvl="0" w:tplc="31260D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D804F74"/>
    <w:multiLevelType w:val="hybridMultilevel"/>
    <w:tmpl w:val="95B2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70"/>
    <w:rsid w:val="00027DC8"/>
    <w:rsid w:val="000651C9"/>
    <w:rsid w:val="000A6B5E"/>
    <w:rsid w:val="000A7970"/>
    <w:rsid w:val="00157747"/>
    <w:rsid w:val="00213117"/>
    <w:rsid w:val="0025476D"/>
    <w:rsid w:val="002E414A"/>
    <w:rsid w:val="00333724"/>
    <w:rsid w:val="003F1481"/>
    <w:rsid w:val="00406008"/>
    <w:rsid w:val="00561C48"/>
    <w:rsid w:val="00575863"/>
    <w:rsid w:val="005A771A"/>
    <w:rsid w:val="005F4D38"/>
    <w:rsid w:val="00676CFA"/>
    <w:rsid w:val="006A51AF"/>
    <w:rsid w:val="007611E0"/>
    <w:rsid w:val="00773926"/>
    <w:rsid w:val="007868E5"/>
    <w:rsid w:val="00841A9C"/>
    <w:rsid w:val="008F7F9B"/>
    <w:rsid w:val="009578EF"/>
    <w:rsid w:val="00A21089"/>
    <w:rsid w:val="00A827A7"/>
    <w:rsid w:val="00A9559E"/>
    <w:rsid w:val="00B86CA3"/>
    <w:rsid w:val="00D27D48"/>
    <w:rsid w:val="00D60B6E"/>
    <w:rsid w:val="00DC24F7"/>
    <w:rsid w:val="00DF71F4"/>
    <w:rsid w:val="00E508DB"/>
    <w:rsid w:val="00EA1A9F"/>
    <w:rsid w:val="00F4163B"/>
    <w:rsid w:val="00F727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E6E65-0CAB-4D77-B527-304F310A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6E"/>
    <w:pPr>
      <w:suppressAutoHyphens/>
      <w:autoSpaceDN w:val="0"/>
      <w:spacing w:line="254"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6E"/>
    <w:pPr>
      <w:suppressAutoHyphens w:val="0"/>
      <w:autoSpaceDN/>
      <w:spacing w:after="200" w:line="276" w:lineRule="auto"/>
      <w:ind w:left="720"/>
      <w:contextualSpacing/>
    </w:pPr>
    <w:rPr>
      <w:rFonts w:cs="Times New Roman"/>
      <w:lang w:val="lt-LT"/>
    </w:rPr>
  </w:style>
  <w:style w:type="paragraph" w:customStyle="1" w:styleId="Default">
    <w:name w:val="Default"/>
    <w:rsid w:val="00D6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21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8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DBDB-D1C9-428B-9D20-CDA31647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15173</Words>
  <Characters>8650</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31</cp:revision>
  <cp:lastPrinted>2019-08-30T05:55:00Z</cp:lastPrinted>
  <dcterms:created xsi:type="dcterms:W3CDTF">2019-06-28T11:15:00Z</dcterms:created>
  <dcterms:modified xsi:type="dcterms:W3CDTF">2021-01-26T09:04:00Z</dcterms:modified>
</cp:coreProperties>
</file>